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36E" w:rsidRDefault="0089136E" w:rsidP="0089136E">
      <w:pPr>
        <w:pStyle w:val="Text1"/>
        <w:spacing w:after="0"/>
        <w:rPr>
          <w:b/>
          <w:color w:val="000000" w:themeColor="text1"/>
          <w:sz w:val="28"/>
          <w:szCs w:val="28"/>
          <w:lang w:val="fr-CH"/>
        </w:rPr>
      </w:pPr>
      <w:bookmarkStart w:id="0" w:name="_GoBack"/>
      <w:bookmarkEnd w:id="0"/>
    </w:p>
    <w:tbl>
      <w:tblPr>
        <w:tblStyle w:val="BETabelle1"/>
        <w:tblW w:w="0" w:type="auto"/>
        <w:tblBorders>
          <w:bottom w:val="none" w:sz="0" w:space="0" w:color="auto"/>
          <w:insideH w:val="none" w:sz="0" w:space="0" w:color="auto"/>
        </w:tblBorders>
        <w:shd w:val="clear" w:color="auto" w:fill="F2F2F2" w:themeFill="background1" w:themeFillShade="F2"/>
        <w:tblLook w:val="04A0" w:firstRow="1" w:lastRow="0" w:firstColumn="1" w:lastColumn="0" w:noHBand="0" w:noVBand="1"/>
      </w:tblPr>
      <w:tblGrid>
        <w:gridCol w:w="9978"/>
      </w:tblGrid>
      <w:tr w:rsidR="0089136E" w:rsidRPr="004B5B35" w:rsidTr="0089136E">
        <w:trPr>
          <w:cnfStyle w:val="100000000000" w:firstRow="1" w:lastRow="0" w:firstColumn="0" w:lastColumn="0" w:oddVBand="0" w:evenVBand="0" w:oddHBand="0" w:evenHBand="0" w:firstRowFirstColumn="0" w:firstRowLastColumn="0" w:lastRowFirstColumn="0" w:lastRowLastColumn="0"/>
        </w:trPr>
        <w:tc>
          <w:tcPr>
            <w:tcW w:w="997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tcPr>
          <w:p w:rsidR="0089136E" w:rsidRDefault="0089136E" w:rsidP="0089136E">
            <w:pPr>
              <w:pStyle w:val="Text1"/>
              <w:spacing w:after="0"/>
              <w:rPr>
                <w:b/>
                <w:color w:val="000000" w:themeColor="text1"/>
                <w:sz w:val="28"/>
                <w:szCs w:val="28"/>
                <w:lang w:val="fr-CH"/>
              </w:rPr>
            </w:pPr>
            <w:r>
              <w:rPr>
                <w:b/>
                <w:color w:val="000000" w:themeColor="text1"/>
                <w:sz w:val="28"/>
                <w:szCs w:val="28"/>
                <w:lang w:val="fr-CH"/>
              </w:rPr>
              <w:t xml:space="preserve">Annonce de la personne de contact pour les produits chimiques </w:t>
            </w:r>
          </w:p>
        </w:tc>
      </w:tr>
    </w:tbl>
    <w:p w:rsidR="00513AFD" w:rsidRPr="00A973A2" w:rsidRDefault="00513AFD" w:rsidP="0089136E">
      <w:pPr>
        <w:pStyle w:val="Text1"/>
        <w:tabs>
          <w:tab w:val="clear" w:pos="425"/>
          <w:tab w:val="clear" w:pos="851"/>
          <w:tab w:val="clear" w:pos="1276"/>
          <w:tab w:val="clear" w:pos="5670"/>
          <w:tab w:val="clear" w:pos="8618"/>
          <w:tab w:val="left" w:pos="0"/>
          <w:tab w:val="right" w:pos="9498"/>
        </w:tabs>
        <w:spacing w:before="120" w:after="120"/>
        <w:jc w:val="left"/>
        <w:rPr>
          <w:rFonts w:cs="Arial"/>
          <w:b/>
          <w:color w:val="000000" w:themeColor="text1"/>
          <w:sz w:val="21"/>
          <w:szCs w:val="21"/>
          <w:lang w:val="fr-CH"/>
        </w:rPr>
      </w:pPr>
      <w:r w:rsidRPr="00A973A2">
        <w:rPr>
          <w:rFonts w:cs="Arial"/>
          <w:b/>
          <w:color w:val="000000" w:themeColor="text1"/>
          <w:sz w:val="21"/>
          <w:szCs w:val="21"/>
          <w:lang w:val="fr-CH"/>
        </w:rPr>
        <w:t xml:space="preserve">Données de l’entreprise ou de l’établissement d’enseignement </w:t>
      </w:r>
    </w:p>
    <w:p w:rsidR="00513AFD" w:rsidRPr="00A973A2" w:rsidRDefault="00513AFD" w:rsidP="0089136E">
      <w:pPr>
        <w:pStyle w:val="Text1"/>
        <w:tabs>
          <w:tab w:val="clear" w:pos="425"/>
          <w:tab w:val="clear" w:pos="851"/>
          <w:tab w:val="clear" w:pos="1276"/>
          <w:tab w:val="clear" w:pos="5670"/>
          <w:tab w:val="clear" w:pos="8618"/>
          <w:tab w:val="left" w:pos="0"/>
          <w:tab w:val="left" w:pos="1418"/>
          <w:tab w:val="right" w:leader="dot" w:pos="4820"/>
          <w:tab w:val="left" w:pos="5103"/>
          <w:tab w:val="left" w:pos="6096"/>
          <w:tab w:val="right" w:leader="dot" w:pos="9356"/>
        </w:tabs>
        <w:spacing w:after="120"/>
        <w:ind w:right="-74"/>
        <w:jc w:val="left"/>
        <w:rPr>
          <w:rFonts w:cs="Arial"/>
          <w:sz w:val="21"/>
          <w:szCs w:val="21"/>
          <w:lang w:val="fr-CH"/>
        </w:rPr>
      </w:pPr>
      <w:r w:rsidRPr="00A973A2">
        <w:rPr>
          <w:rFonts w:cs="Arial"/>
          <w:sz w:val="21"/>
          <w:szCs w:val="21"/>
          <w:lang w:val="fr-CH"/>
        </w:rPr>
        <w:t xml:space="preserve">Raison / sociale: </w:t>
      </w:r>
      <w:r w:rsidRPr="00A973A2">
        <w:rPr>
          <w:rFonts w:cs="Arial"/>
          <w:sz w:val="21"/>
          <w:szCs w:val="21"/>
          <w:lang w:val="fr-CH"/>
        </w:rPr>
        <w:tab/>
      </w:r>
      <w:r w:rsidRPr="00A973A2">
        <w:rPr>
          <w:rFonts w:cs="Arial"/>
          <w:sz w:val="21"/>
          <w:szCs w:val="21"/>
          <w:lang w:val="fr-CH"/>
        </w:rPr>
        <w:tab/>
        <w:t xml:space="preserve">Atelier, secteur ou service: </w:t>
      </w:r>
      <w:r w:rsidRPr="00A973A2">
        <w:rPr>
          <w:rFonts w:cs="Arial"/>
          <w:sz w:val="21"/>
          <w:szCs w:val="21"/>
          <w:lang w:val="fr-CH"/>
        </w:rPr>
        <w:tab/>
      </w:r>
      <w:r w:rsidRPr="00A973A2">
        <w:rPr>
          <w:rFonts w:cs="Arial"/>
          <w:sz w:val="21"/>
          <w:szCs w:val="21"/>
          <w:lang w:val="fr-CH"/>
        </w:rPr>
        <w:tab/>
      </w:r>
    </w:p>
    <w:p w:rsidR="00513AFD" w:rsidRPr="00A973A2" w:rsidRDefault="00E71F7F" w:rsidP="0089136E">
      <w:pPr>
        <w:pStyle w:val="Text1"/>
        <w:tabs>
          <w:tab w:val="clear" w:pos="425"/>
          <w:tab w:val="clear" w:pos="1276"/>
          <w:tab w:val="clear" w:pos="5670"/>
          <w:tab w:val="clear" w:pos="8618"/>
          <w:tab w:val="left" w:pos="0"/>
          <w:tab w:val="right" w:leader="dot" w:pos="4820"/>
          <w:tab w:val="left" w:pos="5103"/>
          <w:tab w:val="left" w:pos="6096"/>
          <w:tab w:val="right" w:leader="dot" w:pos="9356"/>
        </w:tabs>
        <w:spacing w:after="120"/>
        <w:ind w:right="56"/>
        <w:jc w:val="left"/>
        <w:rPr>
          <w:rFonts w:cs="Arial"/>
          <w:sz w:val="21"/>
          <w:szCs w:val="21"/>
          <w:lang w:val="fr-CH"/>
        </w:rPr>
      </w:pPr>
      <w:r>
        <w:rPr>
          <w:rFonts w:cs="Arial"/>
          <w:sz w:val="21"/>
          <w:szCs w:val="21"/>
          <w:lang w:val="fr-CH"/>
        </w:rPr>
        <w:t xml:space="preserve">Adresse: </w:t>
      </w:r>
      <w:r>
        <w:rPr>
          <w:rFonts w:cs="Arial"/>
          <w:sz w:val="21"/>
          <w:szCs w:val="21"/>
          <w:lang w:val="fr-CH"/>
        </w:rPr>
        <w:tab/>
      </w:r>
      <w:r>
        <w:rPr>
          <w:rFonts w:cs="Arial"/>
          <w:sz w:val="21"/>
          <w:szCs w:val="21"/>
          <w:lang w:val="fr-CH"/>
        </w:rPr>
        <w:tab/>
      </w:r>
      <w:r w:rsidR="00513AFD" w:rsidRPr="00A973A2">
        <w:rPr>
          <w:rFonts w:cs="Arial"/>
          <w:sz w:val="21"/>
          <w:szCs w:val="21"/>
          <w:lang w:val="fr-CH"/>
        </w:rPr>
        <w:t>NPA / Lieu:</w:t>
      </w:r>
      <w:r w:rsidR="00513AFD" w:rsidRPr="00A973A2">
        <w:rPr>
          <w:rFonts w:cs="Arial"/>
          <w:sz w:val="21"/>
          <w:szCs w:val="21"/>
          <w:lang w:val="fr-CH"/>
        </w:rPr>
        <w:tab/>
      </w:r>
      <w:r w:rsidR="00513AFD" w:rsidRPr="00A973A2">
        <w:rPr>
          <w:rFonts w:cs="Arial"/>
          <w:sz w:val="21"/>
          <w:szCs w:val="21"/>
          <w:lang w:val="fr-CH"/>
        </w:rPr>
        <w:tab/>
      </w:r>
    </w:p>
    <w:p w:rsidR="00513AFD" w:rsidRPr="00A973A2" w:rsidRDefault="00513AFD" w:rsidP="00513AFD">
      <w:pPr>
        <w:pStyle w:val="Text1"/>
        <w:tabs>
          <w:tab w:val="clear" w:pos="425"/>
          <w:tab w:val="clear" w:pos="851"/>
          <w:tab w:val="clear" w:pos="1276"/>
          <w:tab w:val="clear" w:pos="5670"/>
          <w:tab w:val="clear" w:pos="8618"/>
          <w:tab w:val="left" w:pos="0"/>
          <w:tab w:val="right" w:pos="9498"/>
        </w:tabs>
        <w:spacing w:before="120" w:after="120"/>
        <w:jc w:val="left"/>
        <w:rPr>
          <w:rFonts w:cs="Arial"/>
          <w:b/>
          <w:color w:val="000000" w:themeColor="text1"/>
          <w:sz w:val="21"/>
          <w:szCs w:val="21"/>
          <w:lang w:val="fr-CH"/>
        </w:rPr>
      </w:pPr>
      <w:r w:rsidRPr="00A973A2">
        <w:rPr>
          <w:rFonts w:cs="Arial"/>
          <w:b/>
          <w:color w:val="000000" w:themeColor="text1"/>
          <w:sz w:val="21"/>
          <w:szCs w:val="21"/>
          <w:lang w:val="fr-CH"/>
        </w:rPr>
        <w:t>Données sur la personne contact pour les produits chimiques</w:t>
      </w:r>
    </w:p>
    <w:p w:rsidR="00513AFD" w:rsidRPr="00A973A2" w:rsidRDefault="00513AFD" w:rsidP="00513AFD">
      <w:pPr>
        <w:pStyle w:val="Text1"/>
        <w:tabs>
          <w:tab w:val="clear" w:pos="425"/>
          <w:tab w:val="clear" w:pos="1276"/>
          <w:tab w:val="clear" w:pos="5670"/>
          <w:tab w:val="clear" w:pos="8618"/>
          <w:tab w:val="left" w:pos="0"/>
          <w:tab w:val="right" w:leader="dot" w:pos="4820"/>
          <w:tab w:val="left" w:pos="5103"/>
          <w:tab w:val="left" w:pos="6096"/>
          <w:tab w:val="right" w:leader="dot" w:pos="9356"/>
        </w:tabs>
        <w:spacing w:after="120"/>
        <w:ind w:right="174"/>
        <w:jc w:val="left"/>
        <w:rPr>
          <w:rFonts w:cs="Arial"/>
          <w:sz w:val="21"/>
          <w:szCs w:val="21"/>
          <w:lang w:val="fr-CH"/>
        </w:rPr>
      </w:pPr>
      <w:r w:rsidRPr="00A973A2">
        <w:rPr>
          <w:rFonts w:cs="Arial"/>
          <w:sz w:val="21"/>
          <w:szCs w:val="21"/>
          <w:lang w:val="fr-CH"/>
        </w:rPr>
        <w:t xml:space="preserve">Nom: </w:t>
      </w:r>
      <w:r w:rsidRPr="00A973A2">
        <w:rPr>
          <w:rFonts w:cs="Arial"/>
          <w:sz w:val="21"/>
          <w:szCs w:val="21"/>
          <w:lang w:val="fr-CH"/>
        </w:rPr>
        <w:tab/>
      </w:r>
      <w:r w:rsidRPr="00A973A2">
        <w:rPr>
          <w:rFonts w:cs="Arial"/>
          <w:sz w:val="21"/>
          <w:szCs w:val="21"/>
          <w:lang w:val="fr-CH"/>
        </w:rPr>
        <w:tab/>
      </w:r>
      <w:r w:rsidRPr="00A973A2">
        <w:rPr>
          <w:rFonts w:cs="Arial"/>
          <w:sz w:val="21"/>
          <w:szCs w:val="21"/>
          <w:lang w:val="fr-CH"/>
        </w:rPr>
        <w:tab/>
        <w:t>Prénom:</w:t>
      </w:r>
      <w:r w:rsidRPr="00A973A2">
        <w:rPr>
          <w:rFonts w:cs="Arial"/>
          <w:sz w:val="21"/>
          <w:szCs w:val="21"/>
          <w:lang w:val="fr-CH"/>
        </w:rPr>
        <w:tab/>
      </w:r>
      <w:r w:rsidRPr="00A973A2">
        <w:rPr>
          <w:rFonts w:cs="Arial"/>
          <w:sz w:val="21"/>
          <w:szCs w:val="21"/>
          <w:lang w:val="fr-CH"/>
        </w:rPr>
        <w:tab/>
      </w:r>
    </w:p>
    <w:p w:rsidR="00513AFD" w:rsidRPr="00A973A2" w:rsidRDefault="00513AFD" w:rsidP="00513AFD">
      <w:pPr>
        <w:pStyle w:val="Text1"/>
        <w:tabs>
          <w:tab w:val="clear" w:pos="425"/>
          <w:tab w:val="clear" w:pos="1276"/>
          <w:tab w:val="clear" w:pos="5670"/>
          <w:tab w:val="clear" w:pos="8618"/>
          <w:tab w:val="left" w:pos="0"/>
          <w:tab w:val="right" w:leader="dot" w:pos="9356"/>
          <w:tab w:val="right" w:pos="9498"/>
        </w:tabs>
        <w:spacing w:after="120"/>
        <w:ind w:right="28"/>
        <w:jc w:val="left"/>
        <w:rPr>
          <w:rFonts w:cs="Arial"/>
          <w:sz w:val="21"/>
          <w:szCs w:val="21"/>
          <w:lang w:val="fr-CH"/>
        </w:rPr>
      </w:pPr>
      <w:r w:rsidRPr="00A973A2">
        <w:rPr>
          <w:rFonts w:cs="Arial"/>
          <w:sz w:val="21"/>
          <w:szCs w:val="21"/>
          <w:lang w:val="fr-CH"/>
        </w:rPr>
        <w:t xml:space="preserve">Fonction: </w:t>
      </w:r>
      <w:r w:rsidRPr="00A973A2">
        <w:rPr>
          <w:rFonts w:cs="Arial"/>
          <w:sz w:val="21"/>
          <w:szCs w:val="21"/>
          <w:lang w:val="fr-CH"/>
        </w:rPr>
        <w:tab/>
      </w:r>
    </w:p>
    <w:p w:rsidR="00513AFD" w:rsidRPr="00A973A2" w:rsidRDefault="00513AFD" w:rsidP="00513AFD">
      <w:pPr>
        <w:pStyle w:val="Text1"/>
        <w:tabs>
          <w:tab w:val="clear" w:pos="425"/>
          <w:tab w:val="clear" w:pos="1276"/>
          <w:tab w:val="clear" w:pos="5670"/>
          <w:tab w:val="clear" w:pos="8618"/>
          <w:tab w:val="left" w:pos="0"/>
          <w:tab w:val="right" w:leader="dot" w:pos="4820"/>
          <w:tab w:val="left" w:pos="5103"/>
          <w:tab w:val="left" w:pos="6096"/>
          <w:tab w:val="right" w:leader="dot" w:pos="9356"/>
        </w:tabs>
        <w:spacing w:after="120"/>
        <w:ind w:right="174"/>
        <w:jc w:val="left"/>
        <w:rPr>
          <w:rFonts w:cs="Arial"/>
          <w:sz w:val="21"/>
          <w:szCs w:val="21"/>
          <w:lang w:val="fr-CH"/>
        </w:rPr>
      </w:pPr>
      <w:r w:rsidRPr="00A973A2">
        <w:rPr>
          <w:rFonts w:cs="Arial"/>
          <w:sz w:val="21"/>
          <w:szCs w:val="21"/>
          <w:lang w:val="fr-CH"/>
        </w:rPr>
        <w:t>E-mail:</w:t>
      </w:r>
      <w:r w:rsidRPr="00A973A2">
        <w:rPr>
          <w:rFonts w:cs="Arial"/>
          <w:sz w:val="21"/>
          <w:szCs w:val="21"/>
          <w:lang w:val="fr-CH"/>
        </w:rPr>
        <w:tab/>
      </w:r>
      <w:r w:rsidRPr="00A973A2">
        <w:rPr>
          <w:rFonts w:cs="Arial"/>
          <w:sz w:val="21"/>
          <w:szCs w:val="21"/>
          <w:lang w:val="fr-CH"/>
        </w:rPr>
        <w:tab/>
      </w:r>
      <w:r w:rsidRPr="00A973A2">
        <w:rPr>
          <w:rFonts w:cs="Arial"/>
          <w:sz w:val="21"/>
          <w:szCs w:val="21"/>
          <w:lang w:val="fr-CH"/>
        </w:rPr>
        <w:tab/>
        <w:t>Téléphone:</w:t>
      </w:r>
      <w:r w:rsidRPr="00A973A2">
        <w:rPr>
          <w:rFonts w:cs="Arial"/>
          <w:sz w:val="21"/>
          <w:szCs w:val="21"/>
          <w:lang w:val="fr-CH"/>
        </w:rPr>
        <w:tab/>
      </w:r>
    </w:p>
    <w:p w:rsidR="00513AFD" w:rsidRPr="00A973A2" w:rsidRDefault="00513AFD" w:rsidP="00513AFD">
      <w:pPr>
        <w:pStyle w:val="Text1"/>
        <w:tabs>
          <w:tab w:val="clear" w:pos="425"/>
          <w:tab w:val="clear" w:pos="851"/>
          <w:tab w:val="clear" w:pos="1276"/>
          <w:tab w:val="clear" w:pos="5670"/>
          <w:tab w:val="clear" w:pos="8618"/>
          <w:tab w:val="left" w:pos="0"/>
          <w:tab w:val="right" w:pos="9498"/>
        </w:tabs>
        <w:spacing w:after="60"/>
        <w:jc w:val="left"/>
        <w:rPr>
          <w:rFonts w:cs="Arial"/>
          <w:b/>
          <w:sz w:val="21"/>
          <w:szCs w:val="21"/>
          <w:lang w:val="fr-CH"/>
        </w:rPr>
      </w:pPr>
      <w:r w:rsidRPr="00A973A2">
        <w:rPr>
          <w:rFonts w:cs="Arial"/>
          <w:b/>
          <w:sz w:val="21"/>
          <w:szCs w:val="21"/>
          <w:lang w:val="fr-CH"/>
        </w:rPr>
        <w:t xml:space="preserve">Autre adresse (si différente de l’adresse ci-dessus): </w:t>
      </w:r>
    </w:p>
    <w:p w:rsidR="00513AFD" w:rsidRPr="00A973A2" w:rsidRDefault="00513AFD" w:rsidP="00513AFD">
      <w:pPr>
        <w:pStyle w:val="Text1"/>
        <w:tabs>
          <w:tab w:val="clear" w:pos="425"/>
          <w:tab w:val="clear" w:pos="851"/>
          <w:tab w:val="clear" w:pos="1276"/>
          <w:tab w:val="clear" w:pos="5670"/>
          <w:tab w:val="clear" w:pos="8618"/>
          <w:tab w:val="left" w:pos="0"/>
          <w:tab w:val="left" w:pos="1418"/>
          <w:tab w:val="right" w:leader="dot" w:pos="4820"/>
          <w:tab w:val="left" w:pos="5103"/>
          <w:tab w:val="left" w:pos="6096"/>
          <w:tab w:val="right" w:leader="dot" w:pos="9356"/>
          <w:tab w:val="left" w:pos="9498"/>
        </w:tabs>
        <w:spacing w:before="120" w:after="120"/>
        <w:ind w:right="56"/>
        <w:jc w:val="left"/>
        <w:rPr>
          <w:rFonts w:cs="Arial"/>
          <w:sz w:val="21"/>
          <w:szCs w:val="21"/>
          <w:lang w:val="fr-CH"/>
        </w:rPr>
      </w:pPr>
      <w:r w:rsidRPr="00A973A2">
        <w:rPr>
          <w:rFonts w:cs="Arial"/>
          <w:sz w:val="21"/>
          <w:szCs w:val="21"/>
          <w:lang w:val="fr-CH"/>
        </w:rPr>
        <w:t xml:space="preserve">Raison / sociale: </w:t>
      </w:r>
      <w:r w:rsidRPr="00A973A2">
        <w:rPr>
          <w:rFonts w:cs="Arial"/>
          <w:sz w:val="21"/>
          <w:szCs w:val="21"/>
          <w:lang w:val="fr-CH"/>
        </w:rPr>
        <w:tab/>
      </w:r>
      <w:r w:rsidRPr="00A973A2">
        <w:rPr>
          <w:rFonts w:cs="Arial"/>
          <w:sz w:val="21"/>
          <w:szCs w:val="21"/>
          <w:lang w:val="fr-CH"/>
        </w:rPr>
        <w:tab/>
        <w:t>Atelier, secteur ou service :</w:t>
      </w:r>
      <w:r w:rsidRPr="00A973A2">
        <w:rPr>
          <w:rFonts w:cs="Arial"/>
          <w:sz w:val="21"/>
          <w:szCs w:val="21"/>
          <w:lang w:val="fr-CH"/>
        </w:rPr>
        <w:tab/>
      </w:r>
      <w:r w:rsidRPr="00A973A2">
        <w:rPr>
          <w:rFonts w:cs="Arial"/>
          <w:sz w:val="21"/>
          <w:szCs w:val="21"/>
          <w:lang w:val="fr-CH"/>
        </w:rPr>
        <w:tab/>
      </w:r>
    </w:p>
    <w:p w:rsidR="0089136E" w:rsidRDefault="00513AFD" w:rsidP="00513AFD">
      <w:pPr>
        <w:pStyle w:val="Text1"/>
        <w:tabs>
          <w:tab w:val="clear" w:pos="425"/>
          <w:tab w:val="clear" w:pos="1276"/>
          <w:tab w:val="clear" w:pos="5670"/>
          <w:tab w:val="clear" w:pos="8618"/>
          <w:tab w:val="left" w:pos="0"/>
          <w:tab w:val="right" w:leader="dot" w:pos="4820"/>
          <w:tab w:val="left" w:pos="5103"/>
          <w:tab w:val="left" w:pos="6096"/>
          <w:tab w:val="right" w:leader="dot" w:pos="9356"/>
          <w:tab w:val="right" w:pos="9486"/>
        </w:tabs>
        <w:spacing w:after="120"/>
        <w:ind w:right="198"/>
        <w:jc w:val="left"/>
        <w:rPr>
          <w:rFonts w:cs="Arial"/>
          <w:sz w:val="21"/>
          <w:szCs w:val="21"/>
        </w:rPr>
      </w:pPr>
      <w:r w:rsidRPr="00A973A2">
        <w:rPr>
          <w:rFonts w:cs="Arial"/>
          <w:sz w:val="21"/>
          <w:szCs w:val="21"/>
        </w:rPr>
        <w:t xml:space="preserve">Adresse: </w:t>
      </w:r>
      <w:r w:rsidRPr="00A973A2">
        <w:rPr>
          <w:rFonts w:cs="Arial"/>
          <w:sz w:val="21"/>
          <w:szCs w:val="21"/>
        </w:rPr>
        <w:tab/>
      </w:r>
      <w:r w:rsidRPr="00A973A2">
        <w:rPr>
          <w:rFonts w:cs="Arial"/>
          <w:sz w:val="21"/>
          <w:szCs w:val="21"/>
        </w:rPr>
        <w:tab/>
        <w:t>NPA /</w:t>
      </w:r>
      <w:r w:rsidRPr="00A973A2">
        <w:rPr>
          <w:rFonts w:cs="Arial"/>
          <w:sz w:val="21"/>
          <w:szCs w:val="21"/>
          <w:lang w:val="fr-CH"/>
        </w:rPr>
        <w:t xml:space="preserve"> Lieu</w:t>
      </w:r>
      <w:r w:rsidRPr="00A973A2">
        <w:rPr>
          <w:rFonts w:cs="Arial"/>
          <w:sz w:val="21"/>
          <w:szCs w:val="21"/>
        </w:rPr>
        <w:t>:</w:t>
      </w:r>
      <w:r w:rsidRPr="00A973A2">
        <w:rPr>
          <w:rFonts w:cs="Arial"/>
          <w:sz w:val="21"/>
          <w:szCs w:val="21"/>
        </w:rPr>
        <w:tab/>
      </w:r>
    </w:p>
    <w:p w:rsidR="00513AFD" w:rsidRDefault="00513AFD" w:rsidP="0089136E">
      <w:pPr>
        <w:pStyle w:val="Text1"/>
        <w:tabs>
          <w:tab w:val="clear" w:pos="425"/>
          <w:tab w:val="clear" w:pos="1276"/>
          <w:tab w:val="clear" w:pos="5670"/>
          <w:tab w:val="clear" w:pos="8618"/>
          <w:tab w:val="left" w:pos="0"/>
          <w:tab w:val="right" w:leader="dot" w:pos="4820"/>
          <w:tab w:val="left" w:pos="5103"/>
          <w:tab w:val="left" w:pos="6096"/>
          <w:tab w:val="right" w:leader="dot" w:pos="9356"/>
          <w:tab w:val="right" w:pos="9486"/>
        </w:tabs>
        <w:spacing w:after="0"/>
        <w:ind w:right="198"/>
        <w:jc w:val="left"/>
        <w:rPr>
          <w:rFonts w:cs="Arial"/>
          <w:sz w:val="20"/>
        </w:rPr>
      </w:pPr>
      <w:r>
        <w:rPr>
          <w:rFonts w:cs="Arial"/>
          <w:sz w:val="20"/>
        </w:rPr>
        <w:tab/>
      </w:r>
    </w:p>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5"/>
        <w:gridCol w:w="428"/>
        <w:gridCol w:w="1525"/>
        <w:gridCol w:w="756"/>
        <w:gridCol w:w="3166"/>
        <w:gridCol w:w="1924"/>
        <w:gridCol w:w="1417"/>
      </w:tblGrid>
      <w:tr w:rsidR="0089136E" w:rsidRPr="0089136E" w:rsidTr="001C69D9">
        <w:trPr>
          <w:gridAfter w:val="4"/>
          <w:wAfter w:w="7263" w:type="dxa"/>
        </w:trPr>
        <w:tc>
          <w:tcPr>
            <w:tcW w:w="2518" w:type="dxa"/>
            <w:gridSpan w:val="3"/>
            <w:vAlign w:val="center"/>
            <w:hideMark/>
          </w:tcPr>
          <w:p w:rsidR="0089136E" w:rsidRPr="0089136E" w:rsidRDefault="0089136E" w:rsidP="001C69D9">
            <w:pPr>
              <w:pStyle w:val="Text1"/>
              <w:tabs>
                <w:tab w:val="clear" w:pos="425"/>
                <w:tab w:val="clear" w:pos="851"/>
                <w:tab w:val="clear" w:pos="1276"/>
                <w:tab w:val="left" w:pos="-108"/>
                <w:tab w:val="left" w:pos="0"/>
                <w:tab w:val="right" w:pos="8364"/>
              </w:tabs>
              <w:spacing w:after="0" w:line="276" w:lineRule="auto"/>
              <w:ind w:left="-113"/>
              <w:rPr>
                <w:rFonts w:cs="Arial"/>
                <w:b/>
                <w:color w:val="000000" w:themeColor="text1"/>
                <w:sz w:val="24"/>
                <w:szCs w:val="24"/>
                <w:lang w:eastAsia="en-US"/>
              </w:rPr>
            </w:pPr>
            <w:r w:rsidRPr="0089136E">
              <w:rPr>
                <w:rFonts w:cs="Arial"/>
                <w:b/>
                <w:color w:val="000000" w:themeColor="text1"/>
                <w:sz w:val="24"/>
                <w:szCs w:val="24"/>
                <w:lang w:eastAsia="en-US"/>
              </w:rPr>
              <w:t>Raison de l’activité</w:t>
            </w:r>
          </w:p>
        </w:tc>
      </w:tr>
      <w:tr w:rsidR="0089136E" w:rsidTr="001C69D9">
        <w:tc>
          <w:tcPr>
            <w:tcW w:w="3274" w:type="dxa"/>
            <w:gridSpan w:val="4"/>
            <w:tcBorders>
              <w:top w:val="single" w:sz="4" w:space="0" w:color="auto"/>
              <w:left w:val="single" w:sz="4" w:space="0" w:color="auto"/>
              <w:bottom w:val="single" w:sz="4" w:space="0" w:color="auto"/>
              <w:right w:val="single" w:sz="4" w:space="0" w:color="auto"/>
            </w:tcBorders>
            <w:vAlign w:val="center"/>
            <w:hideMark/>
          </w:tcPr>
          <w:p w:rsidR="0089136E" w:rsidRPr="003F32E9" w:rsidRDefault="0089136E" w:rsidP="001C69D9">
            <w:pPr>
              <w:pStyle w:val="Text1"/>
              <w:spacing w:before="120" w:after="0"/>
              <w:jc w:val="center"/>
              <w:rPr>
                <w:rFonts w:cs="Arial"/>
                <w:b/>
                <w:color w:val="002060"/>
                <w:sz w:val="21"/>
                <w:szCs w:val="21"/>
                <w:lang w:eastAsia="en-US"/>
              </w:rPr>
            </w:pPr>
            <w:r w:rsidRPr="003F32E9">
              <w:rPr>
                <w:rFonts w:cs="Arial"/>
                <w:sz w:val="21"/>
                <w:szCs w:val="21"/>
                <w:lang w:eastAsia="en-US"/>
              </w:rPr>
              <w:sym w:font="Wingdings 2" w:char="F0A3"/>
            </w:r>
            <w:r w:rsidRPr="003F32E9">
              <w:rPr>
                <w:rFonts w:cs="Arial"/>
                <w:sz w:val="21"/>
                <w:szCs w:val="21"/>
                <w:lang w:eastAsia="en-US"/>
              </w:rPr>
              <w:t xml:space="preserve"> </w:t>
            </w:r>
            <w:r w:rsidR="00F5460E" w:rsidRPr="00A973A2">
              <w:rPr>
                <w:rFonts w:cs="Arial"/>
                <w:sz w:val="21"/>
                <w:szCs w:val="21"/>
                <w:lang w:val="fr-CH" w:eastAsia="en-US"/>
              </w:rPr>
              <w:t>Début</w:t>
            </w:r>
            <w:r w:rsidR="00F5460E" w:rsidRPr="00A973A2">
              <w:rPr>
                <w:rFonts w:cs="Arial"/>
                <w:sz w:val="21"/>
                <w:szCs w:val="21"/>
                <w:lang w:eastAsia="en-US"/>
              </w:rPr>
              <w:t xml:space="preserve"> de</w:t>
            </w:r>
            <w:r w:rsidR="00F5460E" w:rsidRPr="00A973A2">
              <w:rPr>
                <w:rFonts w:cs="Arial"/>
                <w:sz w:val="21"/>
                <w:szCs w:val="21"/>
                <w:lang w:val="fr-CH" w:eastAsia="en-US"/>
              </w:rPr>
              <w:t xml:space="preserve"> l’activité</w:t>
            </w:r>
            <w:r w:rsidR="00F5460E">
              <w:rPr>
                <w:rFonts w:cs="Arial"/>
                <w:sz w:val="20"/>
                <w:lang w:val="fr-CH" w:eastAsia="en-US"/>
              </w:rPr>
              <w:t xml:space="preserve"> </w:t>
            </w:r>
            <w:r w:rsidR="00F5460E">
              <w:rPr>
                <w:rFonts w:cs="Arial"/>
                <w:sz w:val="20"/>
                <w:lang w:eastAsia="en-US"/>
              </w:rPr>
              <w:t xml:space="preserve">  </w:t>
            </w:r>
          </w:p>
        </w:tc>
        <w:tc>
          <w:tcPr>
            <w:tcW w:w="3166" w:type="dxa"/>
            <w:tcBorders>
              <w:top w:val="single" w:sz="4" w:space="0" w:color="auto"/>
              <w:left w:val="single" w:sz="4" w:space="0" w:color="auto"/>
              <w:bottom w:val="single" w:sz="4" w:space="0" w:color="auto"/>
              <w:right w:val="single" w:sz="4" w:space="0" w:color="auto"/>
            </w:tcBorders>
            <w:vAlign w:val="center"/>
            <w:hideMark/>
          </w:tcPr>
          <w:p w:rsidR="0089136E" w:rsidRPr="003F32E9" w:rsidRDefault="0089136E" w:rsidP="001C69D9">
            <w:pPr>
              <w:pStyle w:val="Text1"/>
              <w:spacing w:before="120" w:after="0"/>
              <w:jc w:val="center"/>
              <w:rPr>
                <w:rFonts w:cs="Arial"/>
                <w:b/>
                <w:color w:val="002060"/>
                <w:sz w:val="21"/>
                <w:szCs w:val="21"/>
                <w:lang w:eastAsia="en-US"/>
              </w:rPr>
            </w:pPr>
            <w:r w:rsidRPr="003F32E9">
              <w:rPr>
                <w:rFonts w:cs="Arial"/>
                <w:sz w:val="21"/>
                <w:szCs w:val="21"/>
                <w:lang w:eastAsia="en-US"/>
              </w:rPr>
              <w:sym w:font="Wingdings 2" w:char="F0A3"/>
            </w:r>
            <w:r w:rsidRPr="003F32E9">
              <w:rPr>
                <w:rFonts w:cs="Arial"/>
                <w:sz w:val="21"/>
                <w:szCs w:val="21"/>
                <w:lang w:eastAsia="en-US"/>
              </w:rPr>
              <w:t xml:space="preserve"> </w:t>
            </w:r>
            <w:r w:rsidR="00F5460E" w:rsidRPr="00A973A2">
              <w:rPr>
                <w:rFonts w:cs="Arial"/>
                <w:sz w:val="21"/>
                <w:szCs w:val="21"/>
                <w:lang w:val="fr-CH" w:eastAsia="en-US"/>
              </w:rPr>
              <w:t>Cessation</w:t>
            </w:r>
            <w:r w:rsidR="00F5460E" w:rsidRPr="00A973A2">
              <w:rPr>
                <w:rFonts w:cs="Arial"/>
                <w:sz w:val="21"/>
                <w:szCs w:val="21"/>
                <w:lang w:eastAsia="en-US"/>
              </w:rPr>
              <w:t xml:space="preserve"> de</w:t>
            </w:r>
            <w:r w:rsidR="00F5460E" w:rsidRPr="00A973A2">
              <w:rPr>
                <w:rFonts w:cs="Arial"/>
                <w:sz w:val="21"/>
                <w:szCs w:val="21"/>
                <w:lang w:val="fr-CH" w:eastAsia="en-US"/>
              </w:rPr>
              <w:t xml:space="preserve"> l’activité</w:t>
            </w:r>
          </w:p>
        </w:tc>
        <w:tc>
          <w:tcPr>
            <w:tcW w:w="3341" w:type="dxa"/>
            <w:gridSpan w:val="2"/>
            <w:tcBorders>
              <w:top w:val="single" w:sz="4" w:space="0" w:color="auto"/>
              <w:left w:val="single" w:sz="4" w:space="0" w:color="auto"/>
              <w:bottom w:val="single" w:sz="4" w:space="0" w:color="auto"/>
              <w:right w:val="single" w:sz="4" w:space="0" w:color="auto"/>
            </w:tcBorders>
            <w:vAlign w:val="center"/>
            <w:hideMark/>
          </w:tcPr>
          <w:p w:rsidR="0089136E" w:rsidRPr="003F32E9" w:rsidRDefault="0089136E" w:rsidP="001C69D9">
            <w:pPr>
              <w:pStyle w:val="Text1"/>
              <w:spacing w:before="120" w:after="0" w:line="276" w:lineRule="auto"/>
              <w:jc w:val="center"/>
              <w:rPr>
                <w:rFonts w:cs="Arial"/>
                <w:b/>
                <w:color w:val="002060"/>
                <w:sz w:val="21"/>
                <w:szCs w:val="21"/>
                <w:lang w:eastAsia="en-US"/>
              </w:rPr>
            </w:pPr>
            <w:r w:rsidRPr="003F32E9">
              <w:rPr>
                <w:rFonts w:cs="Arial"/>
                <w:sz w:val="21"/>
                <w:szCs w:val="21"/>
                <w:lang w:eastAsia="en-US"/>
              </w:rPr>
              <w:sym w:font="Wingdings 2" w:char="F0A3"/>
            </w:r>
            <w:r w:rsidRPr="003F32E9">
              <w:rPr>
                <w:rFonts w:cs="Arial"/>
                <w:sz w:val="21"/>
                <w:szCs w:val="21"/>
                <w:lang w:eastAsia="en-US"/>
              </w:rPr>
              <w:t xml:space="preserve"> Mutation</w:t>
            </w:r>
          </w:p>
        </w:tc>
      </w:tr>
      <w:tr w:rsidR="0089136E" w:rsidTr="00F5460E">
        <w:trPr>
          <w:trHeight w:val="427"/>
        </w:trPr>
        <w:tc>
          <w:tcPr>
            <w:tcW w:w="8364" w:type="dxa"/>
            <w:gridSpan w:val="6"/>
            <w:tcBorders>
              <w:top w:val="single" w:sz="4" w:space="0" w:color="auto"/>
              <w:left w:val="single" w:sz="4" w:space="0" w:color="auto"/>
              <w:bottom w:val="single" w:sz="4" w:space="0" w:color="auto"/>
              <w:right w:val="single" w:sz="4" w:space="0" w:color="auto"/>
            </w:tcBorders>
            <w:vAlign w:val="center"/>
            <w:hideMark/>
          </w:tcPr>
          <w:p w:rsidR="0089136E" w:rsidRPr="00F5460E" w:rsidRDefault="00F5460E" w:rsidP="001C69D9">
            <w:pPr>
              <w:pStyle w:val="Text1"/>
              <w:tabs>
                <w:tab w:val="clear" w:pos="8618"/>
                <w:tab w:val="right" w:pos="9390"/>
              </w:tabs>
              <w:spacing w:before="120" w:after="0" w:line="276" w:lineRule="auto"/>
              <w:rPr>
                <w:rFonts w:cs="Arial"/>
                <w:color w:val="000000" w:themeColor="text1"/>
                <w:sz w:val="21"/>
                <w:szCs w:val="21"/>
                <w:lang w:eastAsia="en-US"/>
              </w:rPr>
            </w:pPr>
            <w:r w:rsidRPr="00F5460E">
              <w:rPr>
                <w:rFonts w:cs="Arial"/>
                <w:b/>
                <w:color w:val="000000" w:themeColor="text1"/>
                <w:sz w:val="21"/>
                <w:szCs w:val="21"/>
                <w:lang w:val="fr-CH" w:eastAsia="en-US"/>
              </w:rPr>
              <w:t>Raison de l’abligation d’annoncer</w:t>
            </w:r>
            <w:r w:rsidRPr="00F5460E">
              <w:rPr>
                <w:rFonts w:cs="Arial"/>
                <w:b/>
                <w:color w:val="000000" w:themeColor="text1"/>
                <w:sz w:val="21"/>
                <w:szCs w:val="21"/>
                <w:lang w:val="fr-CH" w:eastAsia="en-US"/>
              </w:rPr>
              <w:tab/>
              <w:t xml:space="preserve">                                         </w:t>
            </w:r>
            <w:r w:rsidR="0089136E" w:rsidRPr="00F5460E">
              <w:rPr>
                <w:rFonts w:cs="Arial"/>
                <w:b/>
                <w:color w:val="000000" w:themeColor="text1"/>
                <w:sz w:val="21"/>
                <w:szCs w:val="21"/>
                <w:lang w:eastAsia="en-US"/>
              </w:rPr>
              <w:tab/>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89136E" w:rsidRPr="003F32E9" w:rsidRDefault="00F5460E" w:rsidP="001C69D9">
            <w:pPr>
              <w:pStyle w:val="Text1"/>
              <w:tabs>
                <w:tab w:val="clear" w:pos="8618"/>
                <w:tab w:val="right" w:pos="9390"/>
              </w:tabs>
              <w:spacing w:before="120" w:after="0" w:line="276" w:lineRule="auto"/>
              <w:ind w:left="-113"/>
              <w:jc w:val="center"/>
              <w:rPr>
                <w:rFonts w:cs="Arial"/>
                <w:color w:val="000000" w:themeColor="text1"/>
                <w:sz w:val="21"/>
                <w:szCs w:val="21"/>
                <w:lang w:eastAsia="en-US"/>
              </w:rPr>
            </w:pPr>
            <w:r>
              <w:rPr>
                <w:rFonts w:cs="Arial"/>
                <w:b/>
                <w:color w:val="000000" w:themeColor="text1"/>
                <w:sz w:val="20"/>
                <w:lang w:val="fr-CH" w:eastAsia="en-US"/>
              </w:rPr>
              <w:t>voir notices</w:t>
            </w:r>
            <w:r w:rsidR="0089136E">
              <w:rPr>
                <w:rStyle w:val="Funotenzeichen"/>
                <w:rFonts w:cs="Arial"/>
                <w:color w:val="000000" w:themeColor="text1"/>
                <w:sz w:val="21"/>
                <w:szCs w:val="21"/>
                <w:lang w:eastAsia="en-US"/>
              </w:rPr>
              <w:footnoteReference w:id="1"/>
            </w:r>
          </w:p>
        </w:tc>
      </w:tr>
      <w:tr w:rsidR="0089136E" w:rsidTr="00F5460E">
        <w:trPr>
          <w:trHeight w:val="379"/>
        </w:trPr>
        <w:tc>
          <w:tcPr>
            <w:tcW w:w="565" w:type="dxa"/>
            <w:tcBorders>
              <w:top w:val="single" w:sz="4" w:space="0" w:color="auto"/>
              <w:left w:val="single" w:sz="4" w:space="0" w:color="auto"/>
              <w:bottom w:val="single" w:sz="4" w:space="0" w:color="auto"/>
              <w:right w:val="single" w:sz="4" w:space="0" w:color="auto"/>
            </w:tcBorders>
            <w:vAlign w:val="center"/>
            <w:hideMark/>
          </w:tcPr>
          <w:p w:rsidR="0089136E" w:rsidRPr="003F32E9" w:rsidRDefault="0089136E" w:rsidP="001C69D9">
            <w:pPr>
              <w:pStyle w:val="Text1"/>
              <w:tabs>
                <w:tab w:val="right" w:pos="8364"/>
              </w:tabs>
              <w:spacing w:before="120" w:after="0"/>
              <w:jc w:val="center"/>
              <w:rPr>
                <w:rFonts w:cs="Arial"/>
                <w:sz w:val="21"/>
                <w:szCs w:val="21"/>
                <w:lang w:eastAsia="en-US"/>
              </w:rPr>
            </w:pPr>
            <w:r w:rsidRPr="003F32E9">
              <w:rPr>
                <w:rFonts w:cs="Arial"/>
                <w:sz w:val="21"/>
                <w:szCs w:val="21"/>
                <w:lang w:eastAsia="en-US"/>
              </w:rPr>
              <w:sym w:font="Wingdings 2" w:char="F0A3"/>
            </w:r>
          </w:p>
        </w:tc>
        <w:tc>
          <w:tcPr>
            <w:tcW w:w="7799" w:type="dxa"/>
            <w:gridSpan w:val="5"/>
            <w:tcBorders>
              <w:top w:val="single" w:sz="4" w:space="0" w:color="auto"/>
              <w:left w:val="single" w:sz="4" w:space="0" w:color="auto"/>
              <w:bottom w:val="single" w:sz="4" w:space="0" w:color="auto"/>
              <w:right w:val="single" w:sz="4" w:space="0" w:color="auto"/>
            </w:tcBorders>
            <w:vAlign w:val="center"/>
            <w:hideMark/>
          </w:tcPr>
          <w:p w:rsidR="0089136E" w:rsidRPr="00F5460E" w:rsidRDefault="00F5460E" w:rsidP="00F5460E">
            <w:pPr>
              <w:pStyle w:val="Text1"/>
              <w:tabs>
                <w:tab w:val="right" w:pos="8364"/>
              </w:tabs>
              <w:spacing w:before="120" w:after="0"/>
              <w:ind w:left="57"/>
              <w:jc w:val="left"/>
              <w:rPr>
                <w:rFonts w:cs="Arial"/>
                <w:sz w:val="21"/>
                <w:szCs w:val="21"/>
                <w:lang w:val="fr-CH" w:eastAsia="en-US"/>
              </w:rPr>
            </w:pPr>
            <w:r w:rsidRPr="00A973A2">
              <w:rPr>
                <w:rFonts w:cs="Arial"/>
                <w:sz w:val="21"/>
                <w:szCs w:val="21"/>
                <w:lang w:val="fr-CH" w:eastAsia="en-US"/>
              </w:rPr>
              <w:t>Fabricant ou importateur, avec obligation d’éditer des fiches de données de sécurité</w:t>
            </w:r>
          </w:p>
        </w:tc>
        <w:tc>
          <w:tcPr>
            <w:tcW w:w="1417" w:type="dxa"/>
            <w:tcBorders>
              <w:top w:val="single" w:sz="4" w:space="0" w:color="auto"/>
              <w:left w:val="single" w:sz="4" w:space="0" w:color="auto"/>
              <w:bottom w:val="single" w:sz="4" w:space="0" w:color="auto"/>
              <w:right w:val="single" w:sz="4" w:space="0" w:color="auto"/>
            </w:tcBorders>
            <w:vAlign w:val="center"/>
            <w:hideMark/>
          </w:tcPr>
          <w:p w:rsidR="0089136E" w:rsidRPr="003F32E9" w:rsidRDefault="0089136E" w:rsidP="001C69D9">
            <w:pPr>
              <w:pStyle w:val="Text1"/>
              <w:tabs>
                <w:tab w:val="right" w:pos="8364"/>
              </w:tabs>
              <w:spacing w:before="120" w:after="0"/>
              <w:jc w:val="center"/>
              <w:rPr>
                <w:rFonts w:cs="Arial"/>
                <w:sz w:val="21"/>
                <w:szCs w:val="21"/>
                <w:lang w:eastAsia="en-US"/>
              </w:rPr>
            </w:pPr>
            <w:r w:rsidRPr="003F32E9">
              <w:rPr>
                <w:rFonts w:cs="Arial"/>
                <w:sz w:val="21"/>
                <w:szCs w:val="21"/>
                <w:lang w:eastAsia="en-US"/>
              </w:rPr>
              <w:t>A01 / C02</w:t>
            </w:r>
          </w:p>
        </w:tc>
      </w:tr>
      <w:tr w:rsidR="0089136E" w:rsidTr="00F5460E">
        <w:trPr>
          <w:trHeight w:val="871"/>
        </w:trPr>
        <w:tc>
          <w:tcPr>
            <w:tcW w:w="565" w:type="dxa"/>
            <w:tcBorders>
              <w:top w:val="single" w:sz="4" w:space="0" w:color="auto"/>
              <w:left w:val="single" w:sz="4" w:space="0" w:color="auto"/>
              <w:bottom w:val="single" w:sz="4" w:space="0" w:color="auto"/>
              <w:right w:val="single" w:sz="4" w:space="0" w:color="auto"/>
            </w:tcBorders>
            <w:vAlign w:val="center"/>
            <w:hideMark/>
          </w:tcPr>
          <w:p w:rsidR="0089136E" w:rsidRPr="003F32E9" w:rsidRDefault="0089136E" w:rsidP="001C69D9">
            <w:pPr>
              <w:pStyle w:val="Text1"/>
              <w:spacing w:before="120" w:after="0"/>
              <w:jc w:val="center"/>
              <w:rPr>
                <w:rFonts w:cs="Arial"/>
                <w:sz w:val="21"/>
                <w:szCs w:val="21"/>
                <w:lang w:eastAsia="en-US"/>
              </w:rPr>
            </w:pPr>
            <w:r w:rsidRPr="003F32E9">
              <w:rPr>
                <w:rFonts w:cs="Arial"/>
                <w:sz w:val="21"/>
                <w:szCs w:val="21"/>
                <w:lang w:eastAsia="en-US"/>
              </w:rPr>
              <w:sym w:font="Wingdings 2" w:char="F0A3"/>
            </w:r>
          </w:p>
        </w:tc>
        <w:tc>
          <w:tcPr>
            <w:tcW w:w="7799" w:type="dxa"/>
            <w:gridSpan w:val="5"/>
            <w:tcBorders>
              <w:top w:val="single" w:sz="4" w:space="0" w:color="auto"/>
              <w:left w:val="single" w:sz="4" w:space="0" w:color="auto"/>
              <w:bottom w:val="single" w:sz="4" w:space="0" w:color="auto"/>
              <w:right w:val="single" w:sz="4" w:space="0" w:color="auto"/>
            </w:tcBorders>
            <w:vAlign w:val="center"/>
            <w:hideMark/>
          </w:tcPr>
          <w:p w:rsidR="00F5460E" w:rsidRDefault="00F5460E" w:rsidP="00F5460E">
            <w:pPr>
              <w:pStyle w:val="Text1"/>
              <w:spacing w:before="120" w:after="0"/>
              <w:ind w:left="57"/>
              <w:jc w:val="left"/>
              <w:rPr>
                <w:rFonts w:cs="Arial"/>
                <w:sz w:val="21"/>
                <w:szCs w:val="21"/>
                <w:lang w:val="fr-CH" w:eastAsia="en-US"/>
              </w:rPr>
            </w:pPr>
            <w:r w:rsidRPr="00A973A2">
              <w:rPr>
                <w:rFonts w:cs="Arial"/>
                <w:sz w:val="21"/>
                <w:szCs w:val="21"/>
                <w:lang w:val="fr-CH" w:eastAsia="en-US"/>
              </w:rPr>
              <w:t>Fournisseur de produits chimiques suivants aux utilisateurs privés avec obligation de poddéder des connaissances techniques:</w:t>
            </w:r>
          </w:p>
          <w:p w:rsidR="0089136E" w:rsidRPr="00F5460E" w:rsidRDefault="00F5460E" w:rsidP="00F5460E">
            <w:pPr>
              <w:pStyle w:val="Text1"/>
              <w:spacing w:before="120" w:after="0"/>
              <w:ind w:left="57"/>
              <w:jc w:val="left"/>
              <w:rPr>
                <w:rFonts w:cs="Arial"/>
                <w:sz w:val="21"/>
                <w:szCs w:val="21"/>
                <w:lang w:val="fr-CH" w:eastAsia="en-US"/>
              </w:rPr>
            </w:pPr>
            <w:r>
              <w:rPr>
                <w:rFonts w:cs="Arial"/>
                <w:sz w:val="21"/>
                <w:szCs w:val="21"/>
                <w:lang w:val="fr-CH" w:eastAsia="en-US"/>
              </w:rPr>
              <w:t xml:space="preserve">- </w:t>
            </w:r>
            <w:r w:rsidRPr="00A973A2">
              <w:rPr>
                <w:rFonts w:cs="Arial"/>
                <w:sz w:val="21"/>
                <w:szCs w:val="21"/>
                <w:lang w:val="fr-CH" w:eastAsia="en-US"/>
              </w:rPr>
              <w:t>produits chimiques du groupe 2</w:t>
            </w:r>
            <w:r w:rsidR="0089136E" w:rsidRPr="00C52198">
              <w:rPr>
                <w:rFonts w:cs="Arial"/>
                <w:sz w:val="21"/>
                <w:szCs w:val="21"/>
                <w:vertAlign w:val="superscript"/>
                <w:lang w:eastAsia="en-US"/>
              </w:rPr>
              <w:fldChar w:fldCharType="begin"/>
            </w:r>
            <w:r w:rsidR="0089136E" w:rsidRPr="00F5460E">
              <w:rPr>
                <w:rFonts w:cs="Arial"/>
                <w:sz w:val="21"/>
                <w:szCs w:val="21"/>
                <w:vertAlign w:val="superscript"/>
                <w:lang w:val="fr-CH" w:eastAsia="en-US"/>
              </w:rPr>
              <w:instrText xml:space="preserve"> NOTEREF _Ref103776322 \h  \* MERGEFORMAT </w:instrText>
            </w:r>
            <w:r w:rsidR="0089136E" w:rsidRPr="00C52198">
              <w:rPr>
                <w:rFonts w:cs="Arial"/>
                <w:sz w:val="21"/>
                <w:szCs w:val="21"/>
                <w:vertAlign w:val="superscript"/>
                <w:lang w:eastAsia="en-US"/>
              </w:rPr>
            </w:r>
            <w:r w:rsidR="0089136E" w:rsidRPr="00C52198">
              <w:rPr>
                <w:rFonts w:cs="Arial"/>
                <w:sz w:val="21"/>
                <w:szCs w:val="21"/>
                <w:vertAlign w:val="superscript"/>
                <w:lang w:eastAsia="en-US"/>
              </w:rPr>
              <w:fldChar w:fldCharType="separate"/>
            </w:r>
            <w:r w:rsidR="0089136E" w:rsidRPr="00F5460E">
              <w:rPr>
                <w:rFonts w:cs="Arial"/>
                <w:sz w:val="21"/>
                <w:szCs w:val="21"/>
                <w:vertAlign w:val="superscript"/>
                <w:lang w:val="fr-CH" w:eastAsia="en-US"/>
              </w:rPr>
              <w:t>2</w:t>
            </w:r>
            <w:r w:rsidR="0089136E" w:rsidRPr="00C52198">
              <w:rPr>
                <w:rFonts w:cs="Arial"/>
                <w:sz w:val="21"/>
                <w:szCs w:val="21"/>
                <w:vertAlign w:val="superscript"/>
                <w:lang w:eastAsia="en-US"/>
              </w:rPr>
              <w:fldChar w:fldCharType="end"/>
            </w:r>
            <w:r w:rsidR="0089136E" w:rsidRPr="00F5460E">
              <w:rPr>
                <w:rFonts w:cs="Arial"/>
                <w:sz w:val="21"/>
                <w:szCs w:val="21"/>
                <w:vertAlign w:val="superscript"/>
                <w:lang w:val="fr-CH" w:eastAsia="en-US"/>
              </w:rPr>
              <w:t xml:space="preserve"> </w:t>
            </w:r>
            <w:r w:rsidR="0089136E" w:rsidRPr="00F5460E">
              <w:rPr>
                <w:rFonts w:cs="Arial"/>
                <w:sz w:val="21"/>
                <w:szCs w:val="21"/>
                <w:lang w:val="fr-CH" w:eastAsia="en-US"/>
              </w:rPr>
              <w:t>(</w:t>
            </w:r>
            <w:r w:rsidRPr="00F5460E">
              <w:rPr>
                <w:rFonts w:cs="Arial"/>
                <w:sz w:val="21"/>
                <w:szCs w:val="21"/>
                <w:lang w:val="fr-CH" w:eastAsia="en-US"/>
              </w:rPr>
              <w:t>voir page 3</w:t>
            </w:r>
            <w:r w:rsidR="0089136E" w:rsidRPr="00F5460E">
              <w:rPr>
                <w:rFonts w:cs="Arial"/>
                <w:sz w:val="21"/>
                <w:szCs w:val="21"/>
                <w:lang w:val="fr-CH" w:eastAsia="en-US"/>
              </w:rPr>
              <w:t>)</w:t>
            </w:r>
          </w:p>
          <w:p w:rsidR="0089136E" w:rsidRPr="003F32E9" w:rsidRDefault="0089136E" w:rsidP="00F5460E">
            <w:pPr>
              <w:pStyle w:val="Text1"/>
              <w:spacing w:before="120" w:after="0"/>
              <w:ind w:left="57"/>
              <w:jc w:val="left"/>
              <w:rPr>
                <w:rFonts w:cs="Arial"/>
                <w:sz w:val="21"/>
                <w:szCs w:val="21"/>
                <w:lang w:eastAsia="en-US"/>
              </w:rPr>
            </w:pPr>
            <w:r w:rsidRPr="003F32E9">
              <w:rPr>
                <w:rFonts w:cs="Arial"/>
                <w:sz w:val="21"/>
                <w:szCs w:val="21"/>
                <w:lang w:eastAsia="en-US"/>
              </w:rPr>
              <w:t xml:space="preserve">- </w:t>
            </w:r>
            <w:r w:rsidR="00F5460E" w:rsidRPr="00A973A2">
              <w:rPr>
                <w:rFonts w:cs="Arial"/>
                <w:sz w:val="21"/>
                <w:szCs w:val="21"/>
                <w:lang w:val="fr-CH" w:eastAsia="en-US"/>
              </w:rPr>
              <w:t>produits destinés à l’autodéfense</w:t>
            </w:r>
          </w:p>
        </w:tc>
        <w:tc>
          <w:tcPr>
            <w:tcW w:w="1417" w:type="dxa"/>
            <w:tcBorders>
              <w:top w:val="single" w:sz="4" w:space="0" w:color="auto"/>
              <w:left w:val="single" w:sz="4" w:space="0" w:color="auto"/>
              <w:bottom w:val="single" w:sz="4" w:space="0" w:color="auto"/>
              <w:right w:val="single" w:sz="4" w:space="0" w:color="auto"/>
            </w:tcBorders>
            <w:vAlign w:val="center"/>
            <w:hideMark/>
          </w:tcPr>
          <w:p w:rsidR="0089136E" w:rsidRPr="003F32E9" w:rsidRDefault="0089136E" w:rsidP="001C69D9">
            <w:pPr>
              <w:pStyle w:val="Text1"/>
              <w:tabs>
                <w:tab w:val="right" w:pos="8364"/>
              </w:tabs>
              <w:spacing w:before="120" w:after="0"/>
              <w:jc w:val="center"/>
              <w:rPr>
                <w:rFonts w:cs="Arial"/>
                <w:sz w:val="21"/>
                <w:szCs w:val="21"/>
                <w:lang w:eastAsia="en-US"/>
              </w:rPr>
            </w:pPr>
            <w:r w:rsidRPr="003F32E9">
              <w:rPr>
                <w:rFonts w:cs="Arial"/>
                <w:sz w:val="21"/>
                <w:szCs w:val="21"/>
                <w:lang w:eastAsia="en-US"/>
              </w:rPr>
              <w:t>A04</w:t>
            </w:r>
          </w:p>
        </w:tc>
      </w:tr>
      <w:tr w:rsidR="0089136E" w:rsidTr="00F5460E">
        <w:trPr>
          <w:trHeight w:val="625"/>
        </w:trPr>
        <w:tc>
          <w:tcPr>
            <w:tcW w:w="565" w:type="dxa"/>
            <w:tcBorders>
              <w:top w:val="single" w:sz="4" w:space="0" w:color="auto"/>
              <w:left w:val="single" w:sz="4" w:space="0" w:color="auto"/>
              <w:bottom w:val="single" w:sz="4" w:space="0" w:color="auto"/>
              <w:right w:val="single" w:sz="4" w:space="0" w:color="auto"/>
            </w:tcBorders>
            <w:vAlign w:val="center"/>
            <w:hideMark/>
          </w:tcPr>
          <w:p w:rsidR="0089136E" w:rsidRPr="003F32E9" w:rsidRDefault="0089136E" w:rsidP="001C69D9">
            <w:pPr>
              <w:pStyle w:val="Text1"/>
              <w:spacing w:before="120" w:after="0"/>
              <w:jc w:val="center"/>
              <w:rPr>
                <w:rFonts w:cs="Arial"/>
                <w:sz w:val="21"/>
                <w:szCs w:val="21"/>
                <w:lang w:eastAsia="en-US"/>
              </w:rPr>
            </w:pPr>
            <w:r w:rsidRPr="003F32E9">
              <w:rPr>
                <w:rFonts w:cs="Arial"/>
                <w:sz w:val="21"/>
                <w:szCs w:val="21"/>
                <w:lang w:eastAsia="en-US"/>
              </w:rPr>
              <w:sym w:font="Wingdings 2" w:char="F0A3"/>
            </w:r>
          </w:p>
        </w:tc>
        <w:tc>
          <w:tcPr>
            <w:tcW w:w="7799" w:type="dxa"/>
            <w:gridSpan w:val="5"/>
            <w:tcBorders>
              <w:top w:val="single" w:sz="4" w:space="0" w:color="auto"/>
              <w:left w:val="single" w:sz="4" w:space="0" w:color="auto"/>
              <w:bottom w:val="single" w:sz="4" w:space="0" w:color="auto"/>
              <w:right w:val="single" w:sz="4" w:space="0" w:color="auto"/>
            </w:tcBorders>
            <w:vAlign w:val="center"/>
            <w:hideMark/>
          </w:tcPr>
          <w:p w:rsidR="00F5460E" w:rsidRPr="00A973A2" w:rsidRDefault="00F5460E" w:rsidP="00F5460E">
            <w:pPr>
              <w:pStyle w:val="Text1"/>
              <w:spacing w:before="120" w:after="0"/>
              <w:ind w:left="57"/>
              <w:jc w:val="left"/>
              <w:rPr>
                <w:rFonts w:cs="Arial"/>
                <w:sz w:val="21"/>
                <w:szCs w:val="21"/>
                <w:lang w:val="fr-CH" w:eastAsia="en-US"/>
              </w:rPr>
            </w:pPr>
            <w:r w:rsidRPr="00A973A2">
              <w:rPr>
                <w:rFonts w:cs="Arial"/>
                <w:sz w:val="21"/>
                <w:szCs w:val="21"/>
                <w:lang w:val="fr-CH" w:eastAsia="en-US"/>
              </w:rPr>
              <w:t>Fournisseur de produits chimiques suivants aux utilisateurs professionnels avec obligation de posséder des connaissances techniques ou aux commerçants:</w:t>
            </w:r>
            <w:r w:rsidRPr="00A973A2">
              <w:rPr>
                <w:rFonts w:cs="Arial"/>
                <w:sz w:val="21"/>
                <w:szCs w:val="21"/>
                <w:lang w:val="fr-CH" w:eastAsia="en-US"/>
              </w:rPr>
              <w:tab/>
            </w:r>
          </w:p>
          <w:p w:rsidR="0089136E" w:rsidRPr="00F5460E" w:rsidRDefault="00F5460E" w:rsidP="00F5460E">
            <w:pPr>
              <w:pStyle w:val="Text1"/>
              <w:spacing w:before="120" w:after="0"/>
              <w:ind w:left="57"/>
              <w:jc w:val="left"/>
              <w:rPr>
                <w:rFonts w:cs="Arial"/>
                <w:sz w:val="21"/>
                <w:szCs w:val="21"/>
                <w:lang w:val="fr-CH" w:eastAsia="en-US"/>
              </w:rPr>
            </w:pPr>
            <w:r w:rsidRPr="00F5460E">
              <w:rPr>
                <w:rFonts w:cs="Arial"/>
                <w:sz w:val="21"/>
                <w:szCs w:val="21"/>
                <w:lang w:val="fr-CH" w:eastAsia="en-US"/>
              </w:rPr>
              <w:t>-</w:t>
            </w:r>
            <w:r w:rsidRPr="00A973A2">
              <w:rPr>
                <w:rFonts w:cs="Arial"/>
                <w:sz w:val="21"/>
                <w:szCs w:val="21"/>
                <w:lang w:val="fr-CH" w:eastAsia="en-US"/>
              </w:rPr>
              <w:t xml:space="preserve"> produits</w:t>
            </w:r>
            <w:r w:rsidRPr="00F5460E">
              <w:rPr>
                <w:rFonts w:cs="Arial"/>
                <w:sz w:val="21"/>
                <w:szCs w:val="21"/>
                <w:lang w:val="fr-CH" w:eastAsia="en-US"/>
              </w:rPr>
              <w:t xml:space="preserve"> chimiques du groupe 1</w:t>
            </w:r>
            <w:bookmarkStart w:id="1" w:name="_Ref103776322"/>
            <w:r w:rsidR="0089136E">
              <w:rPr>
                <w:rStyle w:val="Funotenzeichen"/>
                <w:rFonts w:cs="Arial"/>
                <w:sz w:val="21"/>
                <w:szCs w:val="21"/>
                <w:lang w:eastAsia="en-US"/>
              </w:rPr>
              <w:footnoteReference w:id="2"/>
            </w:r>
            <w:bookmarkEnd w:id="1"/>
            <w:r w:rsidR="0089136E" w:rsidRPr="00F5460E">
              <w:rPr>
                <w:rFonts w:cs="Arial"/>
                <w:sz w:val="21"/>
                <w:szCs w:val="21"/>
                <w:lang w:val="fr-CH" w:eastAsia="en-US"/>
              </w:rPr>
              <w:t xml:space="preserve"> (</w:t>
            </w:r>
            <w:r>
              <w:rPr>
                <w:rFonts w:cs="Arial"/>
                <w:sz w:val="21"/>
                <w:szCs w:val="21"/>
                <w:lang w:val="fr-CH" w:eastAsia="en-US"/>
              </w:rPr>
              <w:t>voir page 3</w:t>
            </w:r>
            <w:r w:rsidR="0089136E" w:rsidRPr="00F5460E">
              <w:rPr>
                <w:rFonts w:cs="Arial"/>
                <w:sz w:val="21"/>
                <w:szCs w:val="21"/>
                <w:lang w:val="fr-CH"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89136E" w:rsidRPr="003F32E9" w:rsidRDefault="0089136E" w:rsidP="001C69D9">
            <w:pPr>
              <w:pStyle w:val="Text1"/>
              <w:tabs>
                <w:tab w:val="right" w:pos="8364"/>
              </w:tabs>
              <w:spacing w:before="120" w:after="0"/>
              <w:jc w:val="center"/>
              <w:rPr>
                <w:rFonts w:cs="Arial"/>
                <w:sz w:val="21"/>
                <w:szCs w:val="21"/>
                <w:lang w:eastAsia="en-US"/>
              </w:rPr>
            </w:pPr>
            <w:r w:rsidRPr="003F32E9">
              <w:rPr>
                <w:rFonts w:cs="Arial"/>
                <w:sz w:val="21"/>
                <w:szCs w:val="21"/>
                <w:lang w:eastAsia="en-US"/>
              </w:rPr>
              <w:t>A05</w:t>
            </w:r>
          </w:p>
          <w:p w:rsidR="0089136E" w:rsidRPr="003F32E9" w:rsidRDefault="0089136E" w:rsidP="001C69D9">
            <w:pPr>
              <w:pStyle w:val="Text1"/>
              <w:tabs>
                <w:tab w:val="right" w:pos="8364"/>
              </w:tabs>
              <w:spacing w:before="120" w:after="0"/>
              <w:jc w:val="center"/>
              <w:rPr>
                <w:rFonts w:cs="Arial"/>
                <w:sz w:val="21"/>
                <w:szCs w:val="21"/>
                <w:lang w:eastAsia="en-US"/>
              </w:rPr>
            </w:pPr>
          </w:p>
        </w:tc>
      </w:tr>
      <w:tr w:rsidR="0089136E" w:rsidTr="00F5460E">
        <w:trPr>
          <w:trHeight w:val="57"/>
        </w:trPr>
        <w:tc>
          <w:tcPr>
            <w:tcW w:w="565" w:type="dxa"/>
            <w:vMerge w:val="restart"/>
            <w:tcBorders>
              <w:top w:val="single" w:sz="4" w:space="0" w:color="auto"/>
              <w:left w:val="single" w:sz="4" w:space="0" w:color="auto"/>
              <w:right w:val="single" w:sz="4" w:space="0" w:color="auto"/>
            </w:tcBorders>
            <w:vAlign w:val="center"/>
          </w:tcPr>
          <w:p w:rsidR="0089136E" w:rsidRDefault="0089136E" w:rsidP="001C69D9">
            <w:pPr>
              <w:pStyle w:val="Text1"/>
              <w:spacing w:before="120" w:after="0"/>
              <w:jc w:val="center"/>
              <w:rPr>
                <w:rFonts w:cs="Arial"/>
                <w:sz w:val="20"/>
                <w:lang w:eastAsia="en-US"/>
              </w:rPr>
            </w:pPr>
            <w:r w:rsidRPr="003F32E9">
              <w:rPr>
                <w:rFonts w:cs="Arial"/>
                <w:sz w:val="21"/>
                <w:szCs w:val="21"/>
                <w:lang w:eastAsia="en-US"/>
              </w:rPr>
              <w:sym w:font="Wingdings 2" w:char="F0A3"/>
            </w:r>
          </w:p>
        </w:tc>
        <w:tc>
          <w:tcPr>
            <w:tcW w:w="7799" w:type="dxa"/>
            <w:gridSpan w:val="5"/>
            <w:tcBorders>
              <w:top w:val="single" w:sz="4" w:space="0" w:color="auto"/>
              <w:left w:val="single" w:sz="4" w:space="0" w:color="auto"/>
              <w:bottom w:val="single" w:sz="4" w:space="0" w:color="auto"/>
              <w:right w:val="single" w:sz="4" w:space="0" w:color="auto"/>
            </w:tcBorders>
            <w:vAlign w:val="center"/>
          </w:tcPr>
          <w:p w:rsidR="0089136E" w:rsidRPr="00F5460E" w:rsidRDefault="00F5460E" w:rsidP="00F5460E">
            <w:pPr>
              <w:pStyle w:val="Text1"/>
              <w:spacing w:before="120" w:after="0"/>
              <w:ind w:left="57"/>
              <w:jc w:val="left"/>
              <w:rPr>
                <w:rFonts w:cs="Arial"/>
                <w:b/>
                <w:sz w:val="21"/>
                <w:szCs w:val="21"/>
                <w:lang w:val="fr-CH" w:eastAsia="en-US"/>
              </w:rPr>
            </w:pPr>
            <w:r w:rsidRPr="00A973A2">
              <w:rPr>
                <w:rFonts w:cs="Arial"/>
                <w:b/>
                <w:sz w:val="21"/>
                <w:szCs w:val="21"/>
                <w:lang w:val="fr-CH" w:eastAsia="en-US"/>
              </w:rPr>
              <w:t>Utilisation professionnelle ou commerciale:</w:t>
            </w:r>
          </w:p>
        </w:tc>
        <w:tc>
          <w:tcPr>
            <w:tcW w:w="1417" w:type="dxa"/>
            <w:tcBorders>
              <w:top w:val="single" w:sz="4" w:space="0" w:color="auto"/>
              <w:left w:val="single" w:sz="4" w:space="0" w:color="auto"/>
              <w:bottom w:val="single" w:sz="4" w:space="0" w:color="auto"/>
              <w:right w:val="single" w:sz="4" w:space="0" w:color="auto"/>
            </w:tcBorders>
            <w:vAlign w:val="center"/>
          </w:tcPr>
          <w:p w:rsidR="0089136E" w:rsidRPr="003F32E9" w:rsidRDefault="0089136E" w:rsidP="001C69D9">
            <w:pPr>
              <w:pStyle w:val="Text1"/>
              <w:tabs>
                <w:tab w:val="right" w:pos="8364"/>
              </w:tabs>
              <w:spacing w:before="120" w:after="0"/>
              <w:jc w:val="center"/>
              <w:rPr>
                <w:rFonts w:cs="Arial"/>
                <w:sz w:val="21"/>
                <w:szCs w:val="21"/>
                <w:lang w:eastAsia="en-US"/>
              </w:rPr>
            </w:pPr>
          </w:p>
        </w:tc>
      </w:tr>
      <w:tr w:rsidR="0089136E" w:rsidTr="00F5460E">
        <w:trPr>
          <w:trHeight w:val="57"/>
        </w:trPr>
        <w:tc>
          <w:tcPr>
            <w:tcW w:w="565" w:type="dxa"/>
            <w:vMerge/>
            <w:tcBorders>
              <w:left w:val="single" w:sz="4" w:space="0" w:color="auto"/>
              <w:right w:val="single" w:sz="4" w:space="0" w:color="auto"/>
            </w:tcBorders>
            <w:vAlign w:val="center"/>
          </w:tcPr>
          <w:p w:rsidR="0089136E" w:rsidRDefault="0089136E" w:rsidP="001C69D9">
            <w:pPr>
              <w:pStyle w:val="Text1"/>
              <w:spacing w:before="120" w:after="0"/>
              <w:jc w:val="center"/>
              <w:rPr>
                <w:rFonts w:cs="Arial"/>
                <w:sz w:val="20"/>
                <w:lang w:eastAsia="en-US"/>
              </w:rPr>
            </w:pPr>
          </w:p>
        </w:tc>
        <w:tc>
          <w:tcPr>
            <w:tcW w:w="428" w:type="dxa"/>
            <w:tcBorders>
              <w:top w:val="single" w:sz="4" w:space="0" w:color="auto"/>
              <w:left w:val="single" w:sz="4" w:space="0" w:color="auto"/>
              <w:bottom w:val="single" w:sz="4" w:space="0" w:color="auto"/>
              <w:right w:val="single" w:sz="4" w:space="0" w:color="auto"/>
            </w:tcBorders>
            <w:vAlign w:val="center"/>
          </w:tcPr>
          <w:p w:rsidR="0089136E" w:rsidRPr="003F32E9" w:rsidRDefault="0089136E" w:rsidP="00F5460E">
            <w:pPr>
              <w:pStyle w:val="Text1"/>
              <w:spacing w:before="120" w:after="0"/>
              <w:jc w:val="center"/>
              <w:rPr>
                <w:rFonts w:cs="Arial"/>
                <w:b/>
                <w:sz w:val="21"/>
                <w:szCs w:val="21"/>
                <w:lang w:eastAsia="en-US"/>
              </w:rPr>
            </w:pPr>
            <w:r w:rsidRPr="003F32E9">
              <w:rPr>
                <w:rFonts w:cs="Arial"/>
                <w:sz w:val="21"/>
                <w:szCs w:val="21"/>
                <w:lang w:eastAsia="en-US"/>
              </w:rPr>
              <w:sym w:font="Wingdings 2" w:char="F0A3"/>
            </w:r>
          </w:p>
        </w:tc>
        <w:tc>
          <w:tcPr>
            <w:tcW w:w="7371" w:type="dxa"/>
            <w:gridSpan w:val="4"/>
            <w:tcBorders>
              <w:top w:val="single" w:sz="4" w:space="0" w:color="auto"/>
              <w:left w:val="single" w:sz="4" w:space="0" w:color="auto"/>
              <w:bottom w:val="single" w:sz="4" w:space="0" w:color="auto"/>
              <w:right w:val="single" w:sz="4" w:space="0" w:color="auto"/>
            </w:tcBorders>
            <w:vAlign w:val="center"/>
          </w:tcPr>
          <w:p w:rsidR="0089136E" w:rsidRPr="00F5460E" w:rsidRDefault="00F5460E" w:rsidP="00F5460E">
            <w:pPr>
              <w:pStyle w:val="Text1"/>
              <w:spacing w:before="120" w:after="0"/>
              <w:ind w:left="57"/>
              <w:jc w:val="left"/>
              <w:rPr>
                <w:rFonts w:cs="Arial"/>
                <w:b/>
                <w:sz w:val="21"/>
                <w:szCs w:val="21"/>
                <w:lang w:val="fr-CH" w:eastAsia="en-US"/>
              </w:rPr>
            </w:pPr>
            <w:r w:rsidRPr="00A973A2">
              <w:rPr>
                <w:rFonts w:cs="Arial"/>
                <w:sz w:val="21"/>
                <w:szCs w:val="21"/>
                <w:lang w:val="fr-CH" w:eastAsia="en-US"/>
              </w:rPr>
              <w:t>de désinfectants pour traiter l’eau des piscines publiques</w:t>
            </w:r>
          </w:p>
        </w:tc>
        <w:tc>
          <w:tcPr>
            <w:tcW w:w="1417" w:type="dxa"/>
            <w:tcBorders>
              <w:top w:val="single" w:sz="4" w:space="0" w:color="auto"/>
              <w:left w:val="single" w:sz="4" w:space="0" w:color="auto"/>
              <w:bottom w:val="single" w:sz="4" w:space="0" w:color="auto"/>
              <w:right w:val="single" w:sz="4" w:space="0" w:color="auto"/>
            </w:tcBorders>
            <w:vAlign w:val="center"/>
          </w:tcPr>
          <w:p w:rsidR="0089136E" w:rsidRPr="003F32E9" w:rsidRDefault="0089136E" w:rsidP="001C69D9">
            <w:pPr>
              <w:pStyle w:val="Text1"/>
              <w:tabs>
                <w:tab w:val="right" w:pos="8364"/>
              </w:tabs>
              <w:spacing w:before="120" w:after="0"/>
              <w:jc w:val="center"/>
              <w:rPr>
                <w:rFonts w:cs="Arial"/>
                <w:sz w:val="21"/>
                <w:szCs w:val="21"/>
                <w:lang w:eastAsia="en-US"/>
              </w:rPr>
            </w:pPr>
            <w:r w:rsidRPr="003F32E9">
              <w:rPr>
                <w:rFonts w:cs="Arial"/>
                <w:sz w:val="21"/>
                <w:szCs w:val="21"/>
                <w:lang w:eastAsia="en-US"/>
              </w:rPr>
              <w:t>A10</w:t>
            </w:r>
          </w:p>
        </w:tc>
      </w:tr>
      <w:tr w:rsidR="0089136E" w:rsidTr="00F5460E">
        <w:tc>
          <w:tcPr>
            <w:tcW w:w="565" w:type="dxa"/>
            <w:vMerge/>
            <w:tcBorders>
              <w:left w:val="single" w:sz="4" w:space="0" w:color="auto"/>
              <w:right w:val="single" w:sz="4" w:space="0" w:color="auto"/>
            </w:tcBorders>
            <w:vAlign w:val="center"/>
          </w:tcPr>
          <w:p w:rsidR="0089136E" w:rsidRDefault="0089136E" w:rsidP="001C69D9">
            <w:pPr>
              <w:pStyle w:val="Text1"/>
              <w:spacing w:before="120" w:after="0"/>
              <w:jc w:val="center"/>
              <w:rPr>
                <w:rFonts w:cs="Arial"/>
                <w:sz w:val="20"/>
                <w:lang w:eastAsia="en-US"/>
              </w:rPr>
            </w:pPr>
          </w:p>
        </w:tc>
        <w:tc>
          <w:tcPr>
            <w:tcW w:w="428" w:type="dxa"/>
            <w:tcBorders>
              <w:top w:val="single" w:sz="4" w:space="0" w:color="auto"/>
              <w:left w:val="single" w:sz="4" w:space="0" w:color="auto"/>
              <w:bottom w:val="single" w:sz="4" w:space="0" w:color="auto"/>
              <w:right w:val="single" w:sz="4" w:space="0" w:color="auto"/>
            </w:tcBorders>
            <w:vAlign w:val="bottom"/>
            <w:hideMark/>
          </w:tcPr>
          <w:p w:rsidR="0089136E" w:rsidRDefault="0089136E" w:rsidP="001C69D9">
            <w:pPr>
              <w:pStyle w:val="Text1"/>
              <w:spacing w:before="120" w:after="0"/>
              <w:jc w:val="center"/>
              <w:rPr>
                <w:rFonts w:cs="Arial"/>
                <w:sz w:val="20"/>
                <w:lang w:eastAsia="en-US"/>
              </w:rPr>
            </w:pPr>
            <w:r w:rsidRPr="003F32E9">
              <w:rPr>
                <w:rFonts w:cs="Arial"/>
                <w:sz w:val="21"/>
                <w:szCs w:val="21"/>
                <w:lang w:eastAsia="en-US"/>
              </w:rPr>
              <w:sym w:font="Wingdings 2" w:char="F0A3"/>
            </w:r>
          </w:p>
        </w:tc>
        <w:tc>
          <w:tcPr>
            <w:tcW w:w="7371" w:type="dxa"/>
            <w:gridSpan w:val="4"/>
            <w:tcBorders>
              <w:top w:val="single" w:sz="4" w:space="0" w:color="auto"/>
              <w:left w:val="single" w:sz="4" w:space="0" w:color="auto"/>
              <w:bottom w:val="single" w:sz="4" w:space="0" w:color="auto"/>
              <w:right w:val="single" w:sz="4" w:space="0" w:color="auto"/>
            </w:tcBorders>
            <w:vAlign w:val="center"/>
          </w:tcPr>
          <w:p w:rsidR="0089136E" w:rsidRPr="00F5460E" w:rsidRDefault="00F5460E" w:rsidP="00F5460E">
            <w:pPr>
              <w:pStyle w:val="Text1"/>
              <w:spacing w:before="120" w:after="0"/>
              <w:ind w:left="57"/>
              <w:jc w:val="left"/>
              <w:rPr>
                <w:rFonts w:cs="Arial"/>
                <w:sz w:val="20"/>
                <w:lang w:val="fr-CH" w:eastAsia="en-US"/>
              </w:rPr>
            </w:pPr>
            <w:r w:rsidRPr="00A973A2">
              <w:rPr>
                <w:rFonts w:cs="Arial"/>
                <w:sz w:val="21"/>
                <w:szCs w:val="21"/>
                <w:lang w:val="fr-CH" w:eastAsia="en-US"/>
              </w:rPr>
              <w:t>de produits destinés à lutter contre les parasites sur mandat de tiers</w:t>
            </w:r>
          </w:p>
        </w:tc>
        <w:tc>
          <w:tcPr>
            <w:tcW w:w="1417" w:type="dxa"/>
            <w:tcBorders>
              <w:top w:val="single" w:sz="4" w:space="0" w:color="auto"/>
              <w:left w:val="single" w:sz="4" w:space="0" w:color="auto"/>
              <w:bottom w:val="single" w:sz="4" w:space="0" w:color="auto"/>
              <w:right w:val="single" w:sz="4" w:space="0" w:color="auto"/>
            </w:tcBorders>
            <w:vAlign w:val="center"/>
            <w:hideMark/>
          </w:tcPr>
          <w:p w:rsidR="0089136E" w:rsidRPr="003F32E9" w:rsidRDefault="0089136E" w:rsidP="001C69D9">
            <w:pPr>
              <w:pStyle w:val="Text1"/>
              <w:tabs>
                <w:tab w:val="right" w:pos="8364"/>
              </w:tabs>
              <w:spacing w:before="120" w:after="0"/>
              <w:jc w:val="center"/>
              <w:rPr>
                <w:rFonts w:cs="Arial"/>
                <w:sz w:val="21"/>
                <w:szCs w:val="21"/>
                <w:lang w:eastAsia="en-US"/>
              </w:rPr>
            </w:pPr>
            <w:r>
              <w:rPr>
                <w:rFonts w:cs="Arial"/>
                <w:sz w:val="21"/>
                <w:szCs w:val="21"/>
                <w:lang w:eastAsia="en-US"/>
              </w:rPr>
              <w:t>A15</w:t>
            </w:r>
          </w:p>
        </w:tc>
      </w:tr>
      <w:tr w:rsidR="0089136E" w:rsidTr="00F5460E">
        <w:trPr>
          <w:trHeight w:val="57"/>
        </w:trPr>
        <w:tc>
          <w:tcPr>
            <w:tcW w:w="565" w:type="dxa"/>
            <w:vMerge/>
            <w:tcBorders>
              <w:left w:val="single" w:sz="4" w:space="0" w:color="auto"/>
              <w:right w:val="single" w:sz="4" w:space="0" w:color="auto"/>
            </w:tcBorders>
            <w:vAlign w:val="center"/>
          </w:tcPr>
          <w:p w:rsidR="0089136E" w:rsidRDefault="0089136E" w:rsidP="001C69D9">
            <w:pPr>
              <w:pStyle w:val="Text1"/>
              <w:spacing w:before="120" w:after="0"/>
              <w:jc w:val="center"/>
              <w:rPr>
                <w:rFonts w:cs="Arial"/>
                <w:sz w:val="20"/>
                <w:lang w:eastAsia="en-US"/>
              </w:rPr>
            </w:pPr>
          </w:p>
        </w:tc>
        <w:tc>
          <w:tcPr>
            <w:tcW w:w="428" w:type="dxa"/>
            <w:tcBorders>
              <w:top w:val="single" w:sz="4" w:space="0" w:color="auto"/>
              <w:left w:val="single" w:sz="4" w:space="0" w:color="auto"/>
              <w:bottom w:val="single" w:sz="4" w:space="0" w:color="auto"/>
              <w:right w:val="single" w:sz="4" w:space="0" w:color="auto"/>
            </w:tcBorders>
            <w:vAlign w:val="bottom"/>
            <w:hideMark/>
          </w:tcPr>
          <w:p w:rsidR="0089136E" w:rsidRDefault="0089136E" w:rsidP="001C69D9">
            <w:pPr>
              <w:pStyle w:val="Text1"/>
              <w:spacing w:before="120" w:after="0"/>
              <w:jc w:val="center"/>
              <w:rPr>
                <w:rFonts w:cs="Arial"/>
                <w:sz w:val="20"/>
                <w:lang w:eastAsia="en-US"/>
              </w:rPr>
            </w:pPr>
            <w:r w:rsidRPr="003F32E9">
              <w:rPr>
                <w:rFonts w:cs="Arial"/>
                <w:sz w:val="21"/>
                <w:szCs w:val="21"/>
                <w:lang w:eastAsia="en-US"/>
              </w:rPr>
              <w:sym w:font="Wingdings 2" w:char="F0A3"/>
            </w:r>
          </w:p>
        </w:tc>
        <w:tc>
          <w:tcPr>
            <w:tcW w:w="7371" w:type="dxa"/>
            <w:gridSpan w:val="4"/>
            <w:tcBorders>
              <w:top w:val="single" w:sz="4" w:space="0" w:color="auto"/>
              <w:left w:val="single" w:sz="4" w:space="0" w:color="auto"/>
              <w:bottom w:val="single" w:sz="4" w:space="0" w:color="auto"/>
              <w:right w:val="single" w:sz="4" w:space="0" w:color="auto"/>
            </w:tcBorders>
            <w:vAlign w:val="center"/>
          </w:tcPr>
          <w:p w:rsidR="0089136E" w:rsidRDefault="00F5460E" w:rsidP="00F5460E">
            <w:pPr>
              <w:pStyle w:val="Text1"/>
              <w:spacing w:before="120" w:after="0"/>
              <w:ind w:left="57"/>
              <w:jc w:val="left"/>
              <w:rPr>
                <w:rFonts w:cs="Arial"/>
                <w:sz w:val="20"/>
                <w:lang w:eastAsia="en-US"/>
              </w:rPr>
            </w:pPr>
            <w:r w:rsidRPr="00A973A2">
              <w:rPr>
                <w:rFonts w:cs="Arial"/>
                <w:sz w:val="21"/>
                <w:szCs w:val="21"/>
                <w:lang w:eastAsia="en-US"/>
              </w:rPr>
              <w:t>de fumigants</w:t>
            </w:r>
          </w:p>
        </w:tc>
        <w:tc>
          <w:tcPr>
            <w:tcW w:w="1417" w:type="dxa"/>
            <w:tcBorders>
              <w:top w:val="single" w:sz="4" w:space="0" w:color="auto"/>
              <w:left w:val="single" w:sz="4" w:space="0" w:color="auto"/>
              <w:bottom w:val="single" w:sz="4" w:space="0" w:color="auto"/>
              <w:right w:val="single" w:sz="4" w:space="0" w:color="auto"/>
            </w:tcBorders>
            <w:vAlign w:val="center"/>
            <w:hideMark/>
          </w:tcPr>
          <w:p w:rsidR="0089136E" w:rsidRPr="003F32E9" w:rsidRDefault="0089136E" w:rsidP="001C69D9">
            <w:pPr>
              <w:pStyle w:val="Text1"/>
              <w:tabs>
                <w:tab w:val="right" w:pos="8364"/>
              </w:tabs>
              <w:spacing w:before="120" w:after="0"/>
              <w:jc w:val="center"/>
              <w:rPr>
                <w:rFonts w:cs="Arial"/>
                <w:sz w:val="21"/>
                <w:szCs w:val="21"/>
                <w:lang w:eastAsia="en-US"/>
              </w:rPr>
            </w:pPr>
            <w:r>
              <w:rPr>
                <w:rFonts w:cs="Arial"/>
                <w:sz w:val="21"/>
                <w:szCs w:val="21"/>
                <w:lang w:eastAsia="en-US"/>
              </w:rPr>
              <w:t>A16</w:t>
            </w:r>
          </w:p>
        </w:tc>
      </w:tr>
      <w:tr w:rsidR="0089136E" w:rsidTr="00F5460E">
        <w:trPr>
          <w:trHeight w:val="219"/>
        </w:trPr>
        <w:tc>
          <w:tcPr>
            <w:tcW w:w="565" w:type="dxa"/>
            <w:vMerge/>
            <w:tcBorders>
              <w:left w:val="single" w:sz="4" w:space="0" w:color="auto"/>
              <w:right w:val="single" w:sz="4" w:space="0" w:color="auto"/>
            </w:tcBorders>
            <w:vAlign w:val="center"/>
          </w:tcPr>
          <w:p w:rsidR="0089136E" w:rsidRDefault="0089136E" w:rsidP="001C69D9">
            <w:pPr>
              <w:pStyle w:val="Text1"/>
              <w:spacing w:before="120" w:after="0"/>
              <w:jc w:val="center"/>
              <w:rPr>
                <w:rFonts w:cs="Arial"/>
                <w:sz w:val="20"/>
                <w:lang w:eastAsia="en-US"/>
              </w:rPr>
            </w:pPr>
          </w:p>
        </w:tc>
        <w:tc>
          <w:tcPr>
            <w:tcW w:w="428" w:type="dxa"/>
            <w:tcBorders>
              <w:top w:val="single" w:sz="4" w:space="0" w:color="auto"/>
              <w:left w:val="single" w:sz="4" w:space="0" w:color="auto"/>
              <w:bottom w:val="single" w:sz="4" w:space="0" w:color="auto"/>
              <w:right w:val="single" w:sz="4" w:space="0" w:color="auto"/>
            </w:tcBorders>
            <w:vAlign w:val="center"/>
            <w:hideMark/>
          </w:tcPr>
          <w:p w:rsidR="0089136E" w:rsidRPr="003F32E9" w:rsidRDefault="0089136E" w:rsidP="00F5460E">
            <w:pPr>
              <w:pStyle w:val="Text1"/>
              <w:spacing w:before="120" w:after="0"/>
              <w:jc w:val="center"/>
              <w:rPr>
                <w:rFonts w:cs="Arial"/>
                <w:sz w:val="21"/>
                <w:szCs w:val="21"/>
                <w:lang w:eastAsia="en-US"/>
              </w:rPr>
            </w:pPr>
            <w:r w:rsidRPr="003F32E9">
              <w:rPr>
                <w:rFonts w:cs="Arial"/>
                <w:sz w:val="21"/>
                <w:szCs w:val="21"/>
                <w:lang w:eastAsia="en-US"/>
              </w:rPr>
              <w:sym w:font="Wingdings 2" w:char="F0A3"/>
            </w:r>
          </w:p>
        </w:tc>
        <w:tc>
          <w:tcPr>
            <w:tcW w:w="7371" w:type="dxa"/>
            <w:gridSpan w:val="4"/>
            <w:tcBorders>
              <w:top w:val="single" w:sz="4" w:space="0" w:color="auto"/>
              <w:left w:val="single" w:sz="4" w:space="0" w:color="auto"/>
              <w:bottom w:val="single" w:sz="4" w:space="0" w:color="auto"/>
              <w:right w:val="single" w:sz="4" w:space="0" w:color="auto"/>
            </w:tcBorders>
            <w:vAlign w:val="center"/>
          </w:tcPr>
          <w:p w:rsidR="0089136E" w:rsidRPr="00F5460E" w:rsidRDefault="00F5460E" w:rsidP="00F5460E">
            <w:pPr>
              <w:pStyle w:val="Text1"/>
              <w:spacing w:before="120" w:after="0"/>
              <w:ind w:left="57"/>
              <w:jc w:val="left"/>
              <w:rPr>
                <w:rFonts w:cs="Arial"/>
                <w:sz w:val="21"/>
                <w:szCs w:val="21"/>
                <w:lang w:val="fr-CH" w:eastAsia="en-US"/>
              </w:rPr>
            </w:pPr>
            <w:r w:rsidRPr="00A973A2">
              <w:rPr>
                <w:rFonts w:cs="Arial"/>
                <w:sz w:val="21"/>
                <w:szCs w:val="21"/>
                <w:lang w:val="fr-CH" w:eastAsia="en-US"/>
              </w:rPr>
              <w:t>de produits de conservation du bois sur mandat de tiers dans des immeubles d’habitation</w:t>
            </w:r>
          </w:p>
        </w:tc>
        <w:tc>
          <w:tcPr>
            <w:tcW w:w="1417" w:type="dxa"/>
            <w:tcBorders>
              <w:top w:val="single" w:sz="4" w:space="0" w:color="auto"/>
              <w:left w:val="single" w:sz="4" w:space="0" w:color="auto"/>
              <w:bottom w:val="single" w:sz="4" w:space="0" w:color="auto"/>
              <w:right w:val="single" w:sz="4" w:space="0" w:color="auto"/>
            </w:tcBorders>
            <w:vAlign w:val="center"/>
            <w:hideMark/>
          </w:tcPr>
          <w:p w:rsidR="0089136E" w:rsidRPr="003F32E9" w:rsidRDefault="0089136E" w:rsidP="001C69D9">
            <w:pPr>
              <w:pStyle w:val="Text1"/>
              <w:tabs>
                <w:tab w:val="right" w:pos="8364"/>
              </w:tabs>
              <w:spacing w:before="120" w:after="0"/>
              <w:jc w:val="center"/>
              <w:rPr>
                <w:rFonts w:cs="Arial"/>
                <w:sz w:val="21"/>
                <w:szCs w:val="21"/>
                <w:lang w:eastAsia="en-US"/>
              </w:rPr>
            </w:pPr>
            <w:r w:rsidRPr="003F32E9">
              <w:rPr>
                <w:rFonts w:cs="Arial"/>
                <w:sz w:val="21"/>
                <w:szCs w:val="21"/>
                <w:lang w:eastAsia="en-US"/>
              </w:rPr>
              <w:t>A13</w:t>
            </w:r>
          </w:p>
        </w:tc>
      </w:tr>
      <w:tr w:rsidR="0089136E" w:rsidRPr="004B5B35" w:rsidTr="00F5460E">
        <w:tc>
          <w:tcPr>
            <w:tcW w:w="565" w:type="dxa"/>
            <w:tcBorders>
              <w:top w:val="single" w:sz="4" w:space="0" w:color="auto"/>
              <w:left w:val="single" w:sz="4" w:space="0" w:color="auto"/>
              <w:bottom w:val="single" w:sz="4" w:space="0" w:color="auto"/>
              <w:right w:val="single" w:sz="4" w:space="0" w:color="auto"/>
            </w:tcBorders>
            <w:vAlign w:val="center"/>
          </w:tcPr>
          <w:p w:rsidR="0089136E" w:rsidRPr="003F32E9" w:rsidRDefault="0089136E" w:rsidP="001C69D9">
            <w:pPr>
              <w:pStyle w:val="Text1"/>
              <w:spacing w:before="120" w:after="0"/>
              <w:jc w:val="center"/>
              <w:rPr>
                <w:rFonts w:cs="Arial"/>
                <w:sz w:val="21"/>
                <w:szCs w:val="21"/>
                <w:lang w:eastAsia="en-US"/>
              </w:rPr>
            </w:pPr>
            <w:r w:rsidRPr="003F32E9">
              <w:rPr>
                <w:rFonts w:cs="Arial"/>
                <w:sz w:val="21"/>
                <w:szCs w:val="21"/>
                <w:lang w:eastAsia="en-US"/>
              </w:rPr>
              <w:sym w:font="Wingdings 2" w:char="F0A3"/>
            </w:r>
          </w:p>
        </w:tc>
        <w:tc>
          <w:tcPr>
            <w:tcW w:w="7799" w:type="dxa"/>
            <w:gridSpan w:val="5"/>
            <w:tcBorders>
              <w:top w:val="single" w:sz="4" w:space="0" w:color="auto"/>
              <w:left w:val="single" w:sz="4" w:space="0" w:color="auto"/>
              <w:bottom w:val="single" w:sz="4" w:space="0" w:color="auto"/>
              <w:right w:val="single" w:sz="4" w:space="0" w:color="auto"/>
            </w:tcBorders>
            <w:vAlign w:val="center"/>
          </w:tcPr>
          <w:p w:rsidR="0089136E" w:rsidRPr="00F5460E" w:rsidRDefault="00F5460E" w:rsidP="00F5460E">
            <w:pPr>
              <w:pStyle w:val="Text1"/>
              <w:spacing w:before="120" w:after="0"/>
              <w:ind w:left="57"/>
              <w:jc w:val="left"/>
              <w:rPr>
                <w:rFonts w:cs="Arial"/>
                <w:sz w:val="21"/>
                <w:szCs w:val="21"/>
                <w:lang w:val="fr-CH" w:eastAsia="en-US"/>
              </w:rPr>
            </w:pPr>
            <w:r w:rsidRPr="00A973A2">
              <w:rPr>
                <w:szCs w:val="21"/>
                <w:lang w:val="fr-CH"/>
              </w:rPr>
              <w:t xml:space="preserve">Autre entreprise et établissement d’enseignement avec obligation d’annoncer sur demande                                    </w:t>
            </w:r>
          </w:p>
        </w:tc>
        <w:tc>
          <w:tcPr>
            <w:tcW w:w="1417" w:type="dxa"/>
            <w:tcBorders>
              <w:top w:val="single" w:sz="4" w:space="0" w:color="auto"/>
              <w:left w:val="single" w:sz="4" w:space="0" w:color="auto"/>
              <w:bottom w:val="single" w:sz="4" w:space="0" w:color="auto"/>
              <w:right w:val="single" w:sz="4" w:space="0" w:color="auto"/>
            </w:tcBorders>
            <w:vAlign w:val="center"/>
          </w:tcPr>
          <w:p w:rsidR="0089136E" w:rsidRPr="00F5460E" w:rsidRDefault="0089136E" w:rsidP="001C69D9">
            <w:pPr>
              <w:pStyle w:val="Text1"/>
              <w:tabs>
                <w:tab w:val="right" w:pos="8364"/>
              </w:tabs>
              <w:spacing w:before="120" w:after="0"/>
              <w:jc w:val="center"/>
              <w:rPr>
                <w:rFonts w:cs="Arial"/>
                <w:sz w:val="21"/>
                <w:szCs w:val="21"/>
                <w:lang w:val="fr-CH" w:eastAsia="en-US"/>
              </w:rPr>
            </w:pPr>
          </w:p>
        </w:tc>
      </w:tr>
    </w:tbl>
    <w:p w:rsidR="00A973A2" w:rsidRPr="00A973A2" w:rsidRDefault="00301E07" w:rsidP="00301E07">
      <w:pPr>
        <w:pStyle w:val="Text1"/>
        <w:tabs>
          <w:tab w:val="clear" w:pos="425"/>
          <w:tab w:val="clear" w:pos="851"/>
          <w:tab w:val="clear" w:pos="1276"/>
          <w:tab w:val="clear" w:pos="5670"/>
          <w:tab w:val="clear" w:pos="8618"/>
          <w:tab w:val="left" w:pos="0"/>
          <w:tab w:val="right" w:pos="9498"/>
        </w:tabs>
        <w:spacing w:before="120" w:after="120"/>
        <w:jc w:val="left"/>
        <w:rPr>
          <w:rFonts w:cs="Arial"/>
          <w:b/>
          <w:color w:val="000000" w:themeColor="text1"/>
          <w:sz w:val="21"/>
          <w:szCs w:val="21"/>
          <w:lang w:val="fr-CH"/>
        </w:rPr>
      </w:pPr>
      <w:r>
        <w:rPr>
          <w:rFonts w:cs="Arial"/>
          <w:b/>
          <w:color w:val="000000" w:themeColor="text1"/>
          <w:sz w:val="21"/>
          <w:szCs w:val="21"/>
          <w:lang w:val="fr-CH"/>
        </w:rPr>
        <w:t>R</w:t>
      </w:r>
      <w:r w:rsidR="00A973A2" w:rsidRPr="00A973A2">
        <w:rPr>
          <w:rFonts w:cs="Arial"/>
          <w:b/>
          <w:color w:val="000000" w:themeColor="text1"/>
          <w:sz w:val="21"/>
          <w:szCs w:val="21"/>
          <w:lang w:val="fr-CH"/>
        </w:rPr>
        <w:t>emarques</w:t>
      </w:r>
    </w:p>
    <w:p w:rsidR="00513AFD" w:rsidRDefault="00513AFD" w:rsidP="00513AFD">
      <w:pPr>
        <w:pStyle w:val="Text1"/>
        <w:tabs>
          <w:tab w:val="clear" w:pos="425"/>
          <w:tab w:val="clear" w:pos="851"/>
          <w:tab w:val="clear" w:pos="1276"/>
          <w:tab w:val="clear" w:pos="5670"/>
          <w:tab w:val="clear" w:pos="8618"/>
          <w:tab w:val="left" w:pos="0"/>
          <w:tab w:val="right" w:leader="dot" w:pos="9354"/>
        </w:tabs>
        <w:spacing w:after="120"/>
        <w:ind w:right="176"/>
        <w:jc w:val="left"/>
        <w:rPr>
          <w:rFonts w:cs="Arial"/>
          <w:color w:val="000000" w:themeColor="text1"/>
          <w:sz w:val="20"/>
          <w:lang w:val="fr-CH"/>
        </w:rPr>
      </w:pPr>
      <w:r>
        <w:rPr>
          <w:rFonts w:cs="Arial"/>
          <w:color w:val="000000" w:themeColor="text1"/>
          <w:sz w:val="20"/>
          <w:lang w:val="fr-CH"/>
        </w:rPr>
        <w:tab/>
      </w:r>
    </w:p>
    <w:p w:rsidR="00301E07" w:rsidRDefault="00301E07" w:rsidP="00301E07">
      <w:pPr>
        <w:pStyle w:val="Text1"/>
        <w:tabs>
          <w:tab w:val="clear" w:pos="425"/>
          <w:tab w:val="clear" w:pos="851"/>
          <w:tab w:val="clear" w:pos="1276"/>
          <w:tab w:val="clear" w:pos="5670"/>
          <w:tab w:val="clear" w:pos="8618"/>
          <w:tab w:val="left" w:pos="0"/>
          <w:tab w:val="right" w:leader="dot" w:pos="9354"/>
        </w:tabs>
        <w:spacing w:after="120"/>
        <w:ind w:right="176"/>
        <w:jc w:val="left"/>
        <w:rPr>
          <w:rFonts w:cs="Arial"/>
          <w:color w:val="000000" w:themeColor="text1"/>
          <w:sz w:val="20"/>
          <w:lang w:val="fr-CH"/>
        </w:rPr>
      </w:pPr>
      <w:r>
        <w:rPr>
          <w:rFonts w:cs="Arial"/>
          <w:color w:val="000000" w:themeColor="text1"/>
          <w:sz w:val="20"/>
          <w:lang w:val="fr-CH"/>
        </w:rPr>
        <w:tab/>
      </w:r>
    </w:p>
    <w:p w:rsidR="00301E07" w:rsidRDefault="00301E07">
      <w:pPr>
        <w:spacing w:after="200" w:line="24" w:lineRule="auto"/>
        <w:rPr>
          <w:rFonts w:ascii="Arial" w:eastAsia="Times New Roman" w:hAnsi="Arial" w:cs="Arial"/>
          <w:b/>
          <w:bCs w:val="0"/>
          <w:color w:val="000000" w:themeColor="text1"/>
          <w:spacing w:val="0"/>
          <w:szCs w:val="21"/>
          <w:lang w:val="fr-CH" w:eastAsia="de-CH"/>
        </w:rPr>
      </w:pPr>
      <w:r>
        <w:rPr>
          <w:rFonts w:cs="Arial"/>
          <w:b/>
          <w:color w:val="000000" w:themeColor="text1"/>
          <w:szCs w:val="21"/>
          <w:lang w:val="fr-CH"/>
        </w:rPr>
        <w:br w:type="page"/>
      </w:r>
    </w:p>
    <w:p w:rsidR="00513AFD" w:rsidRPr="00A973A2" w:rsidRDefault="00513AFD" w:rsidP="00513AFD">
      <w:pPr>
        <w:pStyle w:val="Text1"/>
        <w:tabs>
          <w:tab w:val="clear" w:pos="425"/>
          <w:tab w:val="clear" w:pos="851"/>
          <w:tab w:val="clear" w:pos="1276"/>
          <w:tab w:val="clear" w:pos="5670"/>
          <w:tab w:val="clear" w:pos="8618"/>
          <w:tab w:val="left" w:pos="0"/>
          <w:tab w:val="right" w:leader="dot" w:pos="9354"/>
        </w:tabs>
        <w:spacing w:after="120"/>
        <w:ind w:right="176"/>
        <w:jc w:val="left"/>
        <w:rPr>
          <w:rFonts w:cs="Arial"/>
          <w:color w:val="000000" w:themeColor="text1"/>
          <w:sz w:val="21"/>
          <w:szCs w:val="21"/>
          <w:lang w:val="fr-CH"/>
        </w:rPr>
      </w:pPr>
      <w:r w:rsidRPr="00A973A2">
        <w:rPr>
          <w:rFonts w:cs="Arial"/>
          <w:b/>
          <w:color w:val="000000" w:themeColor="text1"/>
          <w:sz w:val="21"/>
          <w:szCs w:val="21"/>
          <w:lang w:val="fr-CH"/>
        </w:rPr>
        <w:lastRenderedPageBreak/>
        <w:t xml:space="preserve">Validité des données ci-dessus </w:t>
      </w:r>
    </w:p>
    <w:p w:rsidR="00513AFD" w:rsidRPr="00A973A2" w:rsidRDefault="00513AFD" w:rsidP="00A973A2">
      <w:pPr>
        <w:pStyle w:val="Text1"/>
        <w:tabs>
          <w:tab w:val="clear" w:pos="425"/>
          <w:tab w:val="clear" w:pos="851"/>
          <w:tab w:val="clear" w:pos="1276"/>
          <w:tab w:val="clear" w:pos="5670"/>
          <w:tab w:val="clear" w:pos="8618"/>
          <w:tab w:val="left" w:pos="0"/>
          <w:tab w:val="left" w:pos="709"/>
          <w:tab w:val="right" w:leader="dot" w:pos="4111"/>
          <w:tab w:val="left" w:pos="4395"/>
          <w:tab w:val="left" w:pos="5387"/>
          <w:tab w:val="right" w:leader="dot" w:pos="9354"/>
          <w:tab w:val="right" w:leader="dot" w:pos="9498"/>
        </w:tabs>
        <w:spacing w:after="120" w:line="360" w:lineRule="auto"/>
        <w:contextualSpacing/>
        <w:jc w:val="left"/>
        <w:rPr>
          <w:rFonts w:cs="Arial"/>
          <w:sz w:val="21"/>
          <w:szCs w:val="21"/>
          <w:u w:val="single"/>
          <w:lang w:val="fr-CH"/>
        </w:rPr>
      </w:pPr>
      <w:r w:rsidRPr="00A973A2">
        <w:rPr>
          <w:rFonts w:cs="Arial"/>
          <w:sz w:val="21"/>
          <w:szCs w:val="21"/>
          <w:lang w:val="fr-CH"/>
        </w:rPr>
        <w:t xml:space="preserve">Nom: </w:t>
      </w:r>
      <w:r w:rsidRPr="00A973A2">
        <w:rPr>
          <w:rFonts w:cs="Arial"/>
          <w:sz w:val="21"/>
          <w:szCs w:val="21"/>
          <w:lang w:val="fr-CH"/>
        </w:rPr>
        <w:tab/>
      </w:r>
      <w:r w:rsidRPr="00A973A2">
        <w:rPr>
          <w:rFonts w:cs="Arial"/>
          <w:sz w:val="21"/>
          <w:szCs w:val="21"/>
          <w:lang w:val="fr-CH"/>
        </w:rPr>
        <w:tab/>
      </w:r>
      <w:r w:rsidRPr="00A973A2">
        <w:rPr>
          <w:rFonts w:cs="Arial"/>
          <w:sz w:val="21"/>
          <w:szCs w:val="21"/>
          <w:lang w:val="fr-CH"/>
        </w:rPr>
        <w:tab/>
        <w:t xml:space="preserve">Fonction: </w:t>
      </w:r>
      <w:r w:rsidRPr="00A973A2">
        <w:rPr>
          <w:rFonts w:cs="Arial"/>
          <w:sz w:val="21"/>
          <w:szCs w:val="21"/>
          <w:lang w:val="fr-CH"/>
        </w:rPr>
        <w:tab/>
      </w:r>
      <w:r w:rsidRPr="00A973A2">
        <w:rPr>
          <w:rFonts w:cs="Arial"/>
          <w:sz w:val="21"/>
          <w:szCs w:val="21"/>
          <w:lang w:val="fr-CH"/>
        </w:rPr>
        <w:tab/>
      </w:r>
    </w:p>
    <w:p w:rsidR="00513AFD" w:rsidRDefault="00513AFD" w:rsidP="00513AFD">
      <w:pPr>
        <w:pStyle w:val="Text1"/>
        <w:tabs>
          <w:tab w:val="clear" w:pos="425"/>
          <w:tab w:val="clear" w:pos="851"/>
          <w:tab w:val="clear" w:pos="1276"/>
          <w:tab w:val="clear" w:pos="8618"/>
          <w:tab w:val="left" w:pos="0"/>
          <w:tab w:val="left" w:pos="709"/>
          <w:tab w:val="right" w:leader="dot" w:pos="4111"/>
          <w:tab w:val="left" w:pos="4395"/>
          <w:tab w:val="right" w:leader="dot" w:pos="9354"/>
          <w:tab w:val="right" w:leader="dot" w:pos="9498"/>
        </w:tabs>
        <w:spacing w:after="0"/>
        <w:ind w:right="56"/>
        <w:jc w:val="left"/>
        <w:rPr>
          <w:rFonts w:cs="Arial"/>
          <w:sz w:val="16"/>
          <w:szCs w:val="16"/>
          <w:lang w:val="fr-CH"/>
        </w:rPr>
      </w:pPr>
      <w:r w:rsidRPr="00A973A2">
        <w:rPr>
          <w:rFonts w:cs="Arial"/>
          <w:sz w:val="21"/>
          <w:szCs w:val="21"/>
          <w:lang w:val="fr-CH"/>
        </w:rPr>
        <w:t xml:space="preserve">Date: </w:t>
      </w:r>
      <w:r w:rsidRPr="00A973A2">
        <w:rPr>
          <w:rFonts w:cs="Arial"/>
          <w:sz w:val="21"/>
          <w:szCs w:val="21"/>
          <w:lang w:val="fr-CH"/>
        </w:rPr>
        <w:tab/>
      </w:r>
      <w:r w:rsidRPr="00A973A2">
        <w:rPr>
          <w:rFonts w:cs="Arial"/>
          <w:sz w:val="21"/>
          <w:szCs w:val="21"/>
          <w:lang w:val="fr-CH"/>
        </w:rPr>
        <w:tab/>
      </w:r>
      <w:r w:rsidRPr="00A973A2">
        <w:rPr>
          <w:rFonts w:cs="Arial"/>
          <w:sz w:val="21"/>
          <w:szCs w:val="21"/>
          <w:lang w:val="fr-CH"/>
        </w:rPr>
        <w:tab/>
        <w:t>Signature</w:t>
      </w:r>
      <w:r>
        <w:rPr>
          <w:rFonts w:cs="Arial"/>
          <w:sz w:val="20"/>
          <w:lang w:val="fr-CH"/>
        </w:rPr>
        <w:t>:  …………………………………………………..</w:t>
      </w:r>
    </w:p>
    <w:p w:rsidR="00301E07" w:rsidRDefault="00301E07" w:rsidP="00513AFD">
      <w:pPr>
        <w:pStyle w:val="Text1"/>
        <w:spacing w:before="120" w:after="60"/>
        <w:rPr>
          <w:b/>
          <w:color w:val="000000"/>
          <w:szCs w:val="22"/>
          <w:lang w:val="fr-CH"/>
        </w:rPr>
      </w:pPr>
    </w:p>
    <w:p w:rsidR="00513AFD" w:rsidRPr="00301E07" w:rsidRDefault="00513AFD" w:rsidP="00513AFD">
      <w:pPr>
        <w:pStyle w:val="Text1"/>
        <w:spacing w:before="120" w:after="60"/>
        <w:rPr>
          <w:b/>
          <w:color w:val="000000"/>
          <w:sz w:val="24"/>
          <w:szCs w:val="24"/>
          <w:lang w:val="fr-CH"/>
        </w:rPr>
      </w:pPr>
      <w:r w:rsidRPr="00301E07">
        <w:rPr>
          <w:b/>
          <w:color w:val="000000"/>
          <w:sz w:val="24"/>
          <w:szCs w:val="24"/>
          <w:lang w:val="fr-CH"/>
        </w:rPr>
        <w:t xml:space="preserve">Mission de la personne de contact pour les produits chimiques </w:t>
      </w:r>
    </w:p>
    <w:p w:rsidR="00513AFD" w:rsidRPr="00A973A2" w:rsidRDefault="00513AFD" w:rsidP="00513AFD">
      <w:pPr>
        <w:pStyle w:val="Text1"/>
        <w:spacing w:after="120"/>
        <w:rPr>
          <w:sz w:val="21"/>
          <w:szCs w:val="21"/>
          <w:lang w:val="fr-CH"/>
        </w:rPr>
      </w:pPr>
      <w:r w:rsidRPr="00A973A2">
        <w:rPr>
          <w:sz w:val="21"/>
          <w:szCs w:val="21"/>
          <w:lang w:val="fr-CH"/>
        </w:rPr>
        <w:t xml:space="preserve">La personne de contact fait office d’interlocutrice pour les autorités d’exécution au sein d’une entreprise ou d’un établissement d’enseignement. </w:t>
      </w:r>
    </w:p>
    <w:p w:rsidR="00513AFD" w:rsidRPr="00A973A2" w:rsidRDefault="00513AFD" w:rsidP="00513AFD">
      <w:pPr>
        <w:pStyle w:val="Text1"/>
        <w:spacing w:after="120"/>
        <w:rPr>
          <w:sz w:val="21"/>
          <w:szCs w:val="21"/>
          <w:lang w:val="fr-CH"/>
        </w:rPr>
      </w:pPr>
      <w:r w:rsidRPr="00A973A2">
        <w:rPr>
          <w:sz w:val="21"/>
          <w:szCs w:val="21"/>
          <w:lang w:val="fr-CH"/>
        </w:rPr>
        <w:t xml:space="preserve">Elle doit veiller à ce que : </w:t>
      </w:r>
    </w:p>
    <w:p w:rsidR="00513AFD" w:rsidRPr="00A973A2" w:rsidRDefault="00513AFD" w:rsidP="00301E07">
      <w:pPr>
        <w:pStyle w:val="Text1"/>
        <w:numPr>
          <w:ilvl w:val="0"/>
          <w:numId w:val="31"/>
        </w:numPr>
        <w:tabs>
          <w:tab w:val="clear" w:pos="425"/>
          <w:tab w:val="left" w:pos="708"/>
        </w:tabs>
        <w:spacing w:after="0"/>
        <w:ind w:left="357" w:hanging="357"/>
        <w:rPr>
          <w:sz w:val="21"/>
          <w:szCs w:val="21"/>
          <w:lang w:val="fr-CH"/>
        </w:rPr>
      </w:pPr>
      <w:r w:rsidRPr="00A973A2">
        <w:rPr>
          <w:sz w:val="21"/>
          <w:szCs w:val="21"/>
          <w:lang w:val="fr-CH"/>
        </w:rPr>
        <w:t>les directives des autorités d’exécution soient transmises aux services responsables de l’entreprise ou de l’établissement d’enseignement;</w:t>
      </w:r>
    </w:p>
    <w:p w:rsidR="00513AFD" w:rsidRPr="00A973A2" w:rsidRDefault="00513AFD" w:rsidP="00301E07">
      <w:pPr>
        <w:pStyle w:val="Text1"/>
        <w:numPr>
          <w:ilvl w:val="0"/>
          <w:numId w:val="31"/>
        </w:numPr>
        <w:tabs>
          <w:tab w:val="clear" w:pos="425"/>
          <w:tab w:val="left" w:pos="708"/>
        </w:tabs>
        <w:spacing w:after="120"/>
        <w:ind w:left="357" w:hanging="357"/>
        <w:rPr>
          <w:sz w:val="21"/>
          <w:szCs w:val="21"/>
          <w:lang w:val="fr-CH"/>
        </w:rPr>
      </w:pPr>
      <w:r w:rsidRPr="00A973A2">
        <w:rPr>
          <w:sz w:val="21"/>
          <w:szCs w:val="21"/>
          <w:lang w:val="fr-CH"/>
        </w:rPr>
        <w:t>les autorités d’exécution compétentes reçoivent tous les renseignements nécessaires à la mise en œuvre de la législation sur les produits chimiques.</w:t>
      </w:r>
    </w:p>
    <w:p w:rsidR="00513AFD" w:rsidRPr="00A973A2" w:rsidRDefault="00513AFD" w:rsidP="00513AFD">
      <w:pPr>
        <w:pStyle w:val="Text1"/>
        <w:spacing w:after="0"/>
        <w:rPr>
          <w:sz w:val="21"/>
          <w:szCs w:val="21"/>
          <w:lang w:val="fr-CH"/>
        </w:rPr>
      </w:pPr>
      <w:r w:rsidRPr="00A973A2">
        <w:rPr>
          <w:sz w:val="21"/>
          <w:szCs w:val="21"/>
          <w:lang w:val="fr-CH"/>
        </w:rPr>
        <w:t>La personne de contact doit avoir une vue d’ensemble des substances et des préparations utilisées dans l’entreprise ou l’établissement d’enseignement. Elle doit en particulier connaître les obligations découlant de la législation sur les produits chimiques du fait de cette utilisation pour l’entreprise ou l’établissement d’enseignement. Elle doit en outre être en mesure d’indiquer quelles sont les personnes chargées de satisfaire à ces obligations et lesquelles possèdent les éventuels permis requis ou les connaissances techniques nécessaires.</w:t>
      </w:r>
    </w:p>
    <w:p w:rsidR="00513AFD" w:rsidRDefault="00513AFD" w:rsidP="00513AFD">
      <w:pPr>
        <w:pStyle w:val="Text1"/>
        <w:spacing w:after="0"/>
        <w:rPr>
          <w:sz w:val="20"/>
          <w:lang w:val="fr-CH"/>
        </w:rPr>
      </w:pPr>
    </w:p>
    <w:p w:rsidR="00513AFD" w:rsidRDefault="00513AFD" w:rsidP="00513AFD">
      <w:pPr>
        <w:pStyle w:val="Text1"/>
        <w:spacing w:after="120"/>
        <w:rPr>
          <w:rFonts w:cs="Arial"/>
          <w:b/>
          <w:color w:val="000000"/>
          <w:szCs w:val="22"/>
          <w:lang w:val="fr-CH"/>
        </w:rPr>
      </w:pPr>
      <w:r>
        <w:rPr>
          <w:rFonts w:cs="Arial"/>
          <w:b/>
          <w:color w:val="000000"/>
          <w:szCs w:val="22"/>
          <w:lang w:val="fr-CH"/>
        </w:rPr>
        <w:t>Bases légales</w:t>
      </w:r>
    </w:p>
    <w:p w:rsidR="00513AFD" w:rsidRPr="00A973A2" w:rsidRDefault="00513AFD" w:rsidP="00513AFD">
      <w:pPr>
        <w:pStyle w:val="Text1"/>
        <w:spacing w:after="0"/>
        <w:rPr>
          <w:sz w:val="21"/>
          <w:szCs w:val="21"/>
          <w:lang w:val="fr-CH"/>
        </w:rPr>
      </w:pPr>
      <w:r w:rsidRPr="00A973A2">
        <w:rPr>
          <w:sz w:val="21"/>
          <w:szCs w:val="21"/>
          <w:lang w:val="fr-CH"/>
        </w:rPr>
        <w:t xml:space="preserve">Ordonnance sur les produits chimiques (RS 813.11), OChim, article 59 </w:t>
      </w:r>
    </w:p>
    <w:p w:rsidR="00513AFD" w:rsidRPr="00A973A2" w:rsidRDefault="00513AFD" w:rsidP="00513AFD">
      <w:pPr>
        <w:pStyle w:val="Text1"/>
        <w:spacing w:after="0"/>
        <w:rPr>
          <w:sz w:val="21"/>
          <w:szCs w:val="21"/>
          <w:lang w:val="fr-CH"/>
        </w:rPr>
      </w:pPr>
      <w:r w:rsidRPr="00A973A2">
        <w:rPr>
          <w:sz w:val="21"/>
          <w:szCs w:val="21"/>
          <w:lang w:val="fr-CH"/>
        </w:rPr>
        <w:t>Ordonnance du DFI relative à la personne de contact pour les produits chimiques (RS 813.113.11)</w:t>
      </w:r>
    </w:p>
    <w:p w:rsidR="00513AFD" w:rsidRDefault="00513AFD" w:rsidP="00513AFD">
      <w:pPr>
        <w:pStyle w:val="Text1"/>
        <w:spacing w:after="0"/>
        <w:rPr>
          <w:sz w:val="20"/>
          <w:lang w:val="fr-CH"/>
        </w:rPr>
      </w:pPr>
    </w:p>
    <w:p w:rsidR="00513AFD" w:rsidRDefault="00513AFD" w:rsidP="00513AFD">
      <w:pPr>
        <w:pStyle w:val="Text1"/>
        <w:spacing w:after="120"/>
        <w:rPr>
          <w:b/>
          <w:color w:val="000000"/>
          <w:szCs w:val="22"/>
          <w:lang w:val="fr-CH"/>
        </w:rPr>
      </w:pPr>
      <w:r>
        <w:rPr>
          <w:b/>
          <w:color w:val="000000"/>
          <w:szCs w:val="22"/>
          <w:lang w:val="fr-CH"/>
        </w:rPr>
        <w:t>Délais</w:t>
      </w:r>
    </w:p>
    <w:p w:rsidR="00513AFD" w:rsidRDefault="00301E07" w:rsidP="00301E07">
      <w:pPr>
        <w:pStyle w:val="Text1"/>
        <w:spacing w:after="0"/>
        <w:rPr>
          <w:sz w:val="21"/>
          <w:szCs w:val="21"/>
          <w:lang w:val="fr-CH"/>
        </w:rPr>
      </w:pPr>
      <w:r w:rsidRPr="00876444">
        <w:rPr>
          <w:sz w:val="21"/>
          <w:szCs w:val="21"/>
          <w:lang w:val="fr-CH"/>
        </w:rPr>
        <w:t>Toute nouvelle annonce, mutation ou cessation d'activité doit être communiquée dans les 30 jours au Laboratoire cantonal de Berne.</w:t>
      </w:r>
    </w:p>
    <w:p w:rsidR="00301E07" w:rsidRDefault="00301E07" w:rsidP="00301E07">
      <w:pPr>
        <w:pStyle w:val="Text1"/>
        <w:spacing w:after="0"/>
        <w:rPr>
          <w:sz w:val="20"/>
          <w:lang w:val="fr-CH"/>
        </w:rPr>
      </w:pPr>
    </w:p>
    <w:p w:rsidR="00513AFD" w:rsidRDefault="00513AFD" w:rsidP="00513AFD">
      <w:pPr>
        <w:pStyle w:val="Text1"/>
        <w:spacing w:after="120"/>
        <w:rPr>
          <w:b/>
          <w:color w:val="000000" w:themeColor="text1"/>
          <w:sz w:val="24"/>
          <w:szCs w:val="24"/>
          <w:lang w:val="fr-CH"/>
        </w:rPr>
      </w:pPr>
    </w:p>
    <w:p w:rsidR="00513AFD" w:rsidRDefault="00513AFD" w:rsidP="00513AFD">
      <w:pPr>
        <w:pStyle w:val="Text1"/>
        <w:spacing w:after="120"/>
        <w:rPr>
          <w:b/>
          <w:color w:val="000000" w:themeColor="text1"/>
          <w:sz w:val="24"/>
          <w:szCs w:val="24"/>
          <w:lang w:val="fr-CH"/>
        </w:rPr>
      </w:pPr>
    </w:p>
    <w:p w:rsidR="00513AFD" w:rsidRDefault="00513AFD" w:rsidP="00513AFD">
      <w:pPr>
        <w:pStyle w:val="Text1"/>
        <w:spacing w:after="120"/>
        <w:rPr>
          <w:b/>
          <w:color w:val="000000" w:themeColor="text1"/>
          <w:sz w:val="24"/>
          <w:szCs w:val="24"/>
          <w:lang w:val="fr-CH"/>
        </w:rPr>
      </w:pPr>
    </w:p>
    <w:p w:rsidR="00513AFD" w:rsidRDefault="00513AFD" w:rsidP="00513AFD">
      <w:pPr>
        <w:pStyle w:val="Text1"/>
        <w:spacing w:after="120"/>
        <w:rPr>
          <w:b/>
          <w:color w:val="000000" w:themeColor="text1"/>
          <w:sz w:val="24"/>
          <w:szCs w:val="24"/>
          <w:lang w:val="fr-CH"/>
        </w:rPr>
      </w:pPr>
    </w:p>
    <w:p w:rsidR="00513AFD" w:rsidRDefault="00513AFD" w:rsidP="00513AFD">
      <w:pPr>
        <w:pStyle w:val="Text1"/>
        <w:spacing w:after="120"/>
        <w:rPr>
          <w:b/>
          <w:color w:val="000000" w:themeColor="text1"/>
          <w:sz w:val="24"/>
          <w:szCs w:val="24"/>
          <w:lang w:val="fr-CH"/>
        </w:rPr>
      </w:pPr>
    </w:p>
    <w:p w:rsidR="00513AFD" w:rsidRDefault="00513AFD" w:rsidP="00513AFD">
      <w:pPr>
        <w:pStyle w:val="Text1"/>
        <w:spacing w:after="120"/>
        <w:rPr>
          <w:b/>
          <w:color w:val="000000" w:themeColor="text1"/>
          <w:sz w:val="24"/>
          <w:szCs w:val="24"/>
          <w:lang w:val="fr-CH"/>
        </w:rPr>
      </w:pPr>
    </w:p>
    <w:p w:rsidR="00513AFD" w:rsidRDefault="00513AFD" w:rsidP="00513AFD">
      <w:pPr>
        <w:pStyle w:val="Text1"/>
        <w:spacing w:after="120"/>
        <w:rPr>
          <w:b/>
          <w:color w:val="000000" w:themeColor="text1"/>
          <w:sz w:val="24"/>
          <w:szCs w:val="24"/>
          <w:lang w:val="fr-CH"/>
        </w:rPr>
      </w:pPr>
    </w:p>
    <w:p w:rsidR="00513AFD" w:rsidRDefault="00513AFD" w:rsidP="00513AFD">
      <w:pPr>
        <w:pStyle w:val="Text1"/>
        <w:spacing w:after="120"/>
        <w:rPr>
          <w:b/>
          <w:color w:val="000000" w:themeColor="text1"/>
          <w:sz w:val="24"/>
          <w:szCs w:val="24"/>
          <w:lang w:val="fr-CH"/>
        </w:rPr>
      </w:pPr>
    </w:p>
    <w:p w:rsidR="00513AFD" w:rsidRDefault="00513AFD" w:rsidP="00513AFD">
      <w:pPr>
        <w:pStyle w:val="Text1"/>
        <w:spacing w:after="120"/>
        <w:rPr>
          <w:b/>
          <w:color w:val="000000" w:themeColor="text1"/>
          <w:sz w:val="24"/>
          <w:szCs w:val="24"/>
          <w:lang w:val="fr-CH"/>
        </w:rPr>
      </w:pPr>
    </w:p>
    <w:p w:rsidR="00513AFD" w:rsidRDefault="00513AFD" w:rsidP="00513AFD">
      <w:pPr>
        <w:pStyle w:val="Text1"/>
        <w:spacing w:after="120"/>
        <w:rPr>
          <w:b/>
          <w:color w:val="000000" w:themeColor="text1"/>
          <w:sz w:val="24"/>
          <w:szCs w:val="24"/>
          <w:lang w:val="fr-CH"/>
        </w:rPr>
      </w:pPr>
    </w:p>
    <w:p w:rsidR="00513AFD" w:rsidRDefault="00513AFD" w:rsidP="00513AFD">
      <w:pPr>
        <w:pStyle w:val="Text1"/>
        <w:spacing w:after="120"/>
        <w:rPr>
          <w:b/>
          <w:color w:val="000000" w:themeColor="text1"/>
          <w:sz w:val="24"/>
          <w:szCs w:val="24"/>
          <w:lang w:val="fr-CH"/>
        </w:rPr>
      </w:pPr>
    </w:p>
    <w:p w:rsidR="00513AFD" w:rsidRDefault="00513AFD" w:rsidP="00513AFD">
      <w:pPr>
        <w:pStyle w:val="Text1"/>
        <w:spacing w:after="120"/>
        <w:rPr>
          <w:b/>
          <w:color w:val="000000" w:themeColor="text1"/>
          <w:sz w:val="24"/>
          <w:szCs w:val="24"/>
          <w:lang w:val="fr-CH"/>
        </w:rPr>
      </w:pPr>
    </w:p>
    <w:p w:rsidR="00513AFD" w:rsidRDefault="00513AFD" w:rsidP="00513AFD">
      <w:pPr>
        <w:pStyle w:val="Text1"/>
        <w:spacing w:after="120"/>
        <w:rPr>
          <w:b/>
          <w:color w:val="000000" w:themeColor="text1"/>
          <w:sz w:val="24"/>
          <w:szCs w:val="24"/>
          <w:lang w:val="fr-CH"/>
        </w:rPr>
      </w:pPr>
    </w:p>
    <w:p w:rsidR="00513AFD" w:rsidRDefault="00513AFD" w:rsidP="00513AFD">
      <w:pPr>
        <w:pStyle w:val="Text1"/>
        <w:spacing w:after="120"/>
        <w:rPr>
          <w:b/>
          <w:color w:val="000000" w:themeColor="text1"/>
          <w:sz w:val="24"/>
          <w:szCs w:val="24"/>
          <w:lang w:val="fr-CH"/>
        </w:rPr>
      </w:pPr>
    </w:p>
    <w:p w:rsidR="00513AFD" w:rsidRDefault="00513AFD" w:rsidP="00513AFD">
      <w:pPr>
        <w:pStyle w:val="Text1"/>
        <w:spacing w:after="120"/>
        <w:rPr>
          <w:b/>
          <w:color w:val="000000" w:themeColor="text1"/>
          <w:sz w:val="24"/>
          <w:szCs w:val="24"/>
          <w:lang w:val="fr-CH"/>
        </w:rPr>
      </w:pPr>
    </w:p>
    <w:p w:rsidR="00513AFD" w:rsidRDefault="00513AFD" w:rsidP="00513AFD">
      <w:pPr>
        <w:pStyle w:val="Text1"/>
        <w:spacing w:after="120"/>
        <w:rPr>
          <w:b/>
          <w:color w:val="000000" w:themeColor="text1"/>
          <w:sz w:val="24"/>
          <w:szCs w:val="24"/>
          <w:lang w:val="fr-CH"/>
        </w:rPr>
      </w:pPr>
    </w:p>
    <w:p w:rsidR="00513AFD" w:rsidRDefault="00513AFD" w:rsidP="00513AFD">
      <w:pPr>
        <w:pStyle w:val="Text1"/>
        <w:spacing w:after="0"/>
        <w:rPr>
          <w:rFonts w:cs="Arial"/>
          <w:b/>
          <w:sz w:val="24"/>
          <w:szCs w:val="24"/>
          <w:lang w:val="fr-CH"/>
        </w:rPr>
      </w:pPr>
      <w:r w:rsidRPr="00540365">
        <w:rPr>
          <w:b/>
          <w:color w:val="000000" w:themeColor="text1"/>
          <w:sz w:val="24"/>
          <w:szCs w:val="24"/>
          <w:lang w:val="fr-CH"/>
        </w:rPr>
        <w:lastRenderedPageBreak/>
        <w:t xml:space="preserve">Annexe 5 OChim -  </w:t>
      </w:r>
      <w:r w:rsidRPr="0034553B">
        <w:rPr>
          <w:rFonts w:cs="Arial"/>
          <w:b/>
          <w:sz w:val="24"/>
          <w:szCs w:val="24"/>
          <w:lang w:val="fr-CH"/>
        </w:rPr>
        <w:t>Substances et préparations des groupes 1 et 2</w:t>
      </w:r>
    </w:p>
    <w:p w:rsidR="000A123B" w:rsidRDefault="000A123B" w:rsidP="00513AFD">
      <w:pPr>
        <w:pStyle w:val="Text1"/>
        <w:spacing w:after="0"/>
        <w:rPr>
          <w:rFonts w:cs="Arial"/>
          <w:b/>
          <w:sz w:val="24"/>
          <w:szCs w:val="24"/>
          <w:lang w:val="fr-CH"/>
        </w:rPr>
      </w:pPr>
    </w:p>
    <w:p w:rsidR="000A123B" w:rsidRDefault="00B52702" w:rsidP="000A123B">
      <w:pPr>
        <w:spacing w:line="240" w:lineRule="auto"/>
        <w:ind w:left="142" w:right="-341" w:hanging="142"/>
        <w:rPr>
          <w:b/>
          <w:color w:val="FF0000"/>
          <w:sz w:val="22"/>
        </w:rPr>
      </w:pPr>
      <w:r>
        <w:rPr>
          <w:b/>
          <w:color w:val="FF0000"/>
          <w:sz w:val="22"/>
        </w:rPr>
        <w:t>Groupe</w:t>
      </w:r>
      <w:r w:rsidR="000A123B">
        <w:rPr>
          <w:b/>
          <w:color w:val="FF0000"/>
          <w:sz w:val="22"/>
        </w:rPr>
        <w:t xml:space="preserve"> 1</w:t>
      </w:r>
    </w:p>
    <w:p w:rsidR="000A123B" w:rsidRDefault="000A123B" w:rsidP="000A123B">
      <w:pPr>
        <w:spacing w:line="240" w:lineRule="auto"/>
        <w:ind w:left="142" w:right="-341" w:hanging="142"/>
        <w:rPr>
          <w:b/>
          <w:color w:val="FF0000"/>
          <w:sz w:val="22"/>
        </w:rPr>
      </w:pPr>
    </w:p>
    <w:tbl>
      <w:tblPr>
        <w:tblW w:w="9197" w:type="dxa"/>
        <w:tblInd w:w="23" w:type="dxa"/>
        <w:tblBorders>
          <w:insideH w:val="single" w:sz="18" w:space="0" w:color="FFFFFF"/>
          <w:insideV w:val="single" w:sz="18" w:space="0" w:color="FFFFFF"/>
        </w:tblBorders>
        <w:tblLayout w:type="fixed"/>
        <w:tblCellMar>
          <w:left w:w="70" w:type="dxa"/>
          <w:right w:w="70" w:type="dxa"/>
        </w:tblCellMar>
        <w:tblLook w:val="00A0" w:firstRow="1" w:lastRow="0" w:firstColumn="1" w:lastColumn="0" w:noHBand="0" w:noVBand="0"/>
      </w:tblPr>
      <w:tblGrid>
        <w:gridCol w:w="473"/>
        <w:gridCol w:w="1134"/>
        <w:gridCol w:w="7590"/>
      </w:tblGrid>
      <w:tr w:rsidR="000A123B" w:rsidRPr="004B5B35" w:rsidTr="000A123B">
        <w:tc>
          <w:tcPr>
            <w:tcW w:w="473" w:type="dxa"/>
            <w:tcBorders>
              <w:top w:val="single" w:sz="6" w:space="0" w:color="C0C0C0"/>
              <w:left w:val="single" w:sz="4" w:space="0" w:color="BFBFBF" w:themeColor="background1" w:themeShade="BF"/>
              <w:bottom w:val="single" w:sz="6" w:space="0" w:color="C0C0C0"/>
              <w:right w:val="single" w:sz="4" w:space="0" w:color="FFFFFF"/>
            </w:tcBorders>
            <w:shd w:val="clear" w:color="auto" w:fill="C0C0C0"/>
            <w:hideMark/>
          </w:tcPr>
          <w:p w:rsidR="000A123B" w:rsidRPr="00886DE8" w:rsidRDefault="000A123B" w:rsidP="003F72B7">
            <w:pPr>
              <w:tabs>
                <w:tab w:val="left" w:pos="1077"/>
              </w:tabs>
              <w:jc w:val="center"/>
              <w:rPr>
                <w:b/>
                <w:sz w:val="22"/>
              </w:rPr>
            </w:pPr>
            <w:r w:rsidRPr="00886DE8">
              <w:rPr>
                <w:b/>
                <w:color w:val="FF0000"/>
                <w:sz w:val="22"/>
              </w:rPr>
              <w:t>1</w:t>
            </w:r>
          </w:p>
        </w:tc>
        <w:tc>
          <w:tcPr>
            <w:tcW w:w="8724" w:type="dxa"/>
            <w:gridSpan w:val="2"/>
            <w:tcBorders>
              <w:top w:val="single" w:sz="6" w:space="0" w:color="C0C0C0"/>
              <w:left w:val="single" w:sz="4" w:space="0" w:color="FFFFFF"/>
              <w:bottom w:val="single" w:sz="6" w:space="0" w:color="C0C0C0"/>
              <w:right w:val="single" w:sz="4" w:space="0" w:color="FFFFFF"/>
            </w:tcBorders>
            <w:shd w:val="clear" w:color="auto" w:fill="C0C0C0"/>
          </w:tcPr>
          <w:p w:rsidR="000A123B" w:rsidRPr="000A123B" w:rsidRDefault="000A123B" w:rsidP="003F72B7">
            <w:pPr>
              <w:tabs>
                <w:tab w:val="left" w:pos="1077"/>
              </w:tabs>
              <w:rPr>
                <w:b/>
                <w:sz w:val="18"/>
                <w:lang w:val="fr-CH"/>
              </w:rPr>
            </w:pPr>
            <w:r w:rsidRPr="000A123B">
              <w:rPr>
                <w:b/>
                <w:sz w:val="18"/>
                <w:szCs w:val="18"/>
                <w:lang w:val="fr-CH"/>
              </w:rPr>
              <w:t xml:space="preserve">Pictogrammes </w:t>
            </w:r>
            <w:r w:rsidRPr="00F049CE">
              <w:rPr>
                <w:b/>
                <w:sz w:val="18"/>
                <w:szCs w:val="18"/>
                <w:lang w:val="fr-CH"/>
              </w:rPr>
              <w:t>en relation avec une des phrases H*</w:t>
            </w:r>
          </w:p>
        </w:tc>
      </w:tr>
      <w:tr w:rsidR="000A123B" w:rsidRPr="000A123B" w:rsidTr="003F72B7">
        <w:tc>
          <w:tcPr>
            <w:tcW w:w="473" w:type="dxa"/>
            <w:tcBorders>
              <w:top w:val="single" w:sz="6" w:space="0" w:color="C0C0C0"/>
              <w:left w:val="single" w:sz="4" w:space="0" w:color="BFBFBF" w:themeColor="background1" w:themeShade="BF"/>
              <w:bottom w:val="single" w:sz="6" w:space="0" w:color="C0C0C0"/>
              <w:right w:val="single" w:sz="6" w:space="0" w:color="C0C0C0"/>
            </w:tcBorders>
            <w:shd w:val="clear" w:color="auto" w:fill="FFFFFF"/>
            <w:vAlign w:val="center"/>
            <w:hideMark/>
          </w:tcPr>
          <w:p w:rsidR="000A123B" w:rsidRDefault="000A123B" w:rsidP="000A123B">
            <w:pPr>
              <w:tabs>
                <w:tab w:val="left" w:pos="1077"/>
              </w:tabs>
              <w:jc w:val="center"/>
              <w:rPr>
                <w:sz w:val="18"/>
              </w:rPr>
            </w:pPr>
            <w:r>
              <w:rPr>
                <w:sz w:val="18"/>
              </w:rPr>
              <w:t>a.</w:t>
            </w:r>
          </w:p>
        </w:tc>
        <w:tc>
          <w:tcPr>
            <w:tcW w:w="1134" w:type="dxa"/>
            <w:tcBorders>
              <w:top w:val="single" w:sz="6" w:space="0" w:color="C0C0C0"/>
              <w:left w:val="single" w:sz="6" w:space="0" w:color="C0C0C0"/>
              <w:bottom w:val="single" w:sz="6" w:space="0" w:color="C0C0C0"/>
              <w:right w:val="nil"/>
            </w:tcBorders>
            <w:shd w:val="clear" w:color="auto" w:fill="FFFFFF"/>
            <w:vAlign w:val="center"/>
            <w:hideMark/>
          </w:tcPr>
          <w:p w:rsidR="000A123B" w:rsidRDefault="000A123B" w:rsidP="000A123B">
            <w:pPr>
              <w:tabs>
                <w:tab w:val="left" w:pos="1077"/>
              </w:tabs>
              <w:jc w:val="center"/>
              <w:rPr>
                <w:sz w:val="18"/>
              </w:rPr>
            </w:pPr>
            <w:r>
              <w:rPr>
                <w:noProof/>
                <w:sz w:val="18"/>
                <w:lang w:eastAsia="de-CH"/>
              </w:rPr>
              <w:drawing>
                <wp:inline distT="0" distB="0" distL="0" distR="0" wp14:anchorId="4C2252A9" wp14:editId="5BCA0A1D">
                  <wp:extent cx="525145" cy="511810"/>
                  <wp:effectExtent l="0" t="0" r="8255" b="2540"/>
                  <wp:docPr id="3" name="Grafik 3" descr="sk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ku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145" cy="511810"/>
                          </a:xfrm>
                          <a:prstGeom prst="rect">
                            <a:avLst/>
                          </a:prstGeom>
                          <a:noFill/>
                          <a:ln>
                            <a:noFill/>
                          </a:ln>
                        </pic:spPr>
                      </pic:pic>
                    </a:graphicData>
                  </a:graphic>
                </wp:inline>
              </w:drawing>
            </w:r>
          </w:p>
        </w:tc>
        <w:tc>
          <w:tcPr>
            <w:tcW w:w="7590" w:type="dxa"/>
            <w:tcBorders>
              <w:top w:val="single" w:sz="6" w:space="0" w:color="C0C0C0"/>
              <w:left w:val="nil"/>
              <w:bottom w:val="single" w:sz="6" w:space="0" w:color="C0C0C0"/>
              <w:right w:val="single" w:sz="6" w:space="0" w:color="C0C0C0"/>
            </w:tcBorders>
            <w:shd w:val="clear" w:color="auto" w:fill="FFFFFF"/>
            <w:vAlign w:val="center"/>
            <w:hideMark/>
          </w:tcPr>
          <w:p w:rsidR="000A123B" w:rsidRPr="000A123B" w:rsidRDefault="000A123B" w:rsidP="000A123B">
            <w:pPr>
              <w:pStyle w:val="Listenabsatz"/>
              <w:numPr>
                <w:ilvl w:val="0"/>
                <w:numId w:val="34"/>
              </w:numPr>
              <w:spacing w:line="240" w:lineRule="auto"/>
              <w:ind w:left="215" w:hanging="215"/>
              <w:rPr>
                <w:rFonts w:ascii="Arial" w:hAnsi="Arial" w:cs="Arial"/>
                <w:sz w:val="16"/>
                <w:szCs w:val="16"/>
                <w:lang w:val="fr-CH"/>
              </w:rPr>
            </w:pPr>
            <w:r w:rsidRPr="000A123B">
              <w:rPr>
                <w:rFonts w:ascii="Arial" w:hAnsi="Arial" w:cs="Arial"/>
                <w:sz w:val="16"/>
                <w:szCs w:val="16"/>
                <w:lang w:val="fr-CH"/>
              </w:rPr>
              <w:t>Mortel en cas d’ingestion (H300)</w:t>
            </w:r>
          </w:p>
          <w:p w:rsidR="000A123B" w:rsidRPr="000A123B" w:rsidRDefault="000A123B" w:rsidP="000A123B">
            <w:pPr>
              <w:pStyle w:val="Listenabsatz"/>
              <w:numPr>
                <w:ilvl w:val="0"/>
                <w:numId w:val="34"/>
              </w:numPr>
              <w:spacing w:line="240" w:lineRule="auto"/>
              <w:ind w:left="215" w:hanging="215"/>
              <w:rPr>
                <w:rFonts w:ascii="Arial" w:hAnsi="Arial" w:cs="Arial"/>
                <w:sz w:val="16"/>
                <w:szCs w:val="16"/>
                <w:lang w:val="fr-CH"/>
              </w:rPr>
            </w:pPr>
            <w:r w:rsidRPr="000A123B">
              <w:rPr>
                <w:rFonts w:ascii="Arial" w:hAnsi="Arial" w:cs="Arial"/>
                <w:sz w:val="16"/>
                <w:szCs w:val="16"/>
                <w:lang w:val="fr-CH"/>
              </w:rPr>
              <w:t>Mortel par contact cutané (H310)</w:t>
            </w:r>
          </w:p>
          <w:p w:rsidR="000A123B" w:rsidRPr="000A123B" w:rsidRDefault="000A123B" w:rsidP="000A123B">
            <w:pPr>
              <w:pStyle w:val="Listenabsatz"/>
              <w:numPr>
                <w:ilvl w:val="0"/>
                <w:numId w:val="34"/>
              </w:numPr>
              <w:spacing w:line="240" w:lineRule="auto"/>
              <w:ind w:left="215" w:hanging="215"/>
              <w:rPr>
                <w:rFonts w:ascii="Arial" w:hAnsi="Arial" w:cs="Arial"/>
                <w:sz w:val="16"/>
                <w:szCs w:val="16"/>
                <w:lang w:val="fr-CH"/>
              </w:rPr>
            </w:pPr>
            <w:r w:rsidRPr="000A123B">
              <w:rPr>
                <w:rFonts w:ascii="Arial" w:hAnsi="Arial" w:cs="Arial"/>
                <w:sz w:val="16"/>
                <w:szCs w:val="16"/>
                <w:lang w:val="fr-CH"/>
              </w:rPr>
              <w:t>Mortel par inhalation (H330)</w:t>
            </w:r>
          </w:p>
        </w:tc>
      </w:tr>
      <w:tr w:rsidR="000A123B" w:rsidRPr="004B5B35" w:rsidTr="003F72B7">
        <w:tc>
          <w:tcPr>
            <w:tcW w:w="473" w:type="dxa"/>
            <w:tcBorders>
              <w:top w:val="single" w:sz="6" w:space="0" w:color="C0C0C0"/>
              <w:left w:val="single" w:sz="4" w:space="0" w:color="BFBFBF" w:themeColor="background1" w:themeShade="BF"/>
              <w:bottom w:val="single" w:sz="6" w:space="0" w:color="C0C0C0"/>
              <w:right w:val="single" w:sz="4" w:space="0" w:color="FFFFFF"/>
            </w:tcBorders>
            <w:shd w:val="clear" w:color="auto" w:fill="C0C0C0"/>
            <w:vAlign w:val="center"/>
            <w:hideMark/>
          </w:tcPr>
          <w:p w:rsidR="000A123B" w:rsidRDefault="000A123B" w:rsidP="000A123B">
            <w:pPr>
              <w:tabs>
                <w:tab w:val="left" w:pos="1077"/>
              </w:tabs>
              <w:jc w:val="center"/>
              <w:rPr>
                <w:sz w:val="18"/>
              </w:rPr>
            </w:pPr>
            <w:r>
              <w:rPr>
                <w:sz w:val="18"/>
              </w:rPr>
              <w:t>b.</w:t>
            </w:r>
          </w:p>
        </w:tc>
        <w:tc>
          <w:tcPr>
            <w:tcW w:w="1134" w:type="dxa"/>
            <w:tcBorders>
              <w:top w:val="single" w:sz="6" w:space="0" w:color="C0C0C0"/>
              <w:left w:val="single" w:sz="4" w:space="0" w:color="FFFFFF"/>
              <w:bottom w:val="single" w:sz="6" w:space="0" w:color="C0C0C0"/>
              <w:right w:val="nil"/>
            </w:tcBorders>
            <w:shd w:val="clear" w:color="auto" w:fill="C0C0C0"/>
            <w:vAlign w:val="center"/>
            <w:hideMark/>
          </w:tcPr>
          <w:p w:rsidR="000A123B" w:rsidRDefault="000A123B" w:rsidP="000A123B">
            <w:pPr>
              <w:tabs>
                <w:tab w:val="left" w:pos="1077"/>
              </w:tabs>
              <w:jc w:val="center"/>
              <w:rPr>
                <w:sz w:val="18"/>
              </w:rPr>
            </w:pPr>
            <w:r>
              <w:rPr>
                <w:noProof/>
                <w:sz w:val="18"/>
                <w:lang w:eastAsia="de-CH"/>
              </w:rPr>
              <w:drawing>
                <wp:inline distT="0" distB="0" distL="0" distR="0" wp14:anchorId="70F2E9E0" wp14:editId="3203336E">
                  <wp:extent cx="525145" cy="511810"/>
                  <wp:effectExtent l="0" t="0" r="8255" b="2540"/>
                  <wp:docPr id="5" name="Grafik 5" descr="exp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expl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145" cy="511810"/>
                          </a:xfrm>
                          <a:prstGeom prst="rect">
                            <a:avLst/>
                          </a:prstGeom>
                          <a:noFill/>
                          <a:ln>
                            <a:noFill/>
                          </a:ln>
                        </pic:spPr>
                      </pic:pic>
                    </a:graphicData>
                  </a:graphic>
                </wp:inline>
              </w:drawing>
            </w:r>
          </w:p>
        </w:tc>
        <w:tc>
          <w:tcPr>
            <w:tcW w:w="7590" w:type="dxa"/>
            <w:tcBorders>
              <w:top w:val="single" w:sz="6" w:space="0" w:color="C0C0C0"/>
              <w:left w:val="nil"/>
              <w:bottom w:val="single" w:sz="6" w:space="0" w:color="C0C0C0"/>
              <w:right w:val="single" w:sz="4" w:space="0" w:color="FFFFFF"/>
            </w:tcBorders>
            <w:shd w:val="clear" w:color="auto" w:fill="C0C0C0"/>
            <w:vAlign w:val="center"/>
            <w:hideMark/>
          </w:tcPr>
          <w:p w:rsidR="000A123B" w:rsidRPr="000A123B" w:rsidRDefault="000A123B" w:rsidP="000A123B">
            <w:pPr>
              <w:pStyle w:val="Listenabsatz"/>
              <w:numPr>
                <w:ilvl w:val="0"/>
                <w:numId w:val="36"/>
              </w:numPr>
              <w:ind w:left="215" w:hanging="215"/>
              <w:rPr>
                <w:sz w:val="16"/>
                <w:szCs w:val="16"/>
                <w:lang w:val="fr-CH"/>
              </w:rPr>
            </w:pPr>
            <w:r w:rsidRPr="000A123B">
              <w:rPr>
                <w:sz w:val="16"/>
                <w:szCs w:val="16"/>
                <w:lang w:val="fr-CH"/>
              </w:rPr>
              <w:t>tous les produits avec ce pictogramme</w:t>
            </w:r>
          </w:p>
        </w:tc>
      </w:tr>
      <w:tr w:rsidR="000A123B" w:rsidRPr="004B5B35" w:rsidTr="003F72B7">
        <w:tc>
          <w:tcPr>
            <w:tcW w:w="473" w:type="dxa"/>
            <w:tcBorders>
              <w:top w:val="single" w:sz="6" w:space="0" w:color="C0C0C0"/>
              <w:left w:val="single" w:sz="4" w:space="0" w:color="BFBFBF" w:themeColor="background1" w:themeShade="BF"/>
              <w:bottom w:val="single" w:sz="6" w:space="0" w:color="C0C0C0"/>
              <w:right w:val="single" w:sz="6" w:space="0" w:color="C0C0C0"/>
            </w:tcBorders>
            <w:shd w:val="clear" w:color="auto" w:fill="FFFFFF"/>
            <w:vAlign w:val="center"/>
            <w:hideMark/>
          </w:tcPr>
          <w:p w:rsidR="000A123B" w:rsidRDefault="000A123B" w:rsidP="000A123B">
            <w:pPr>
              <w:tabs>
                <w:tab w:val="left" w:pos="1077"/>
              </w:tabs>
              <w:jc w:val="center"/>
              <w:rPr>
                <w:sz w:val="18"/>
              </w:rPr>
            </w:pPr>
            <w:r>
              <w:rPr>
                <w:sz w:val="18"/>
              </w:rPr>
              <w:t>c.</w:t>
            </w:r>
          </w:p>
        </w:tc>
        <w:tc>
          <w:tcPr>
            <w:tcW w:w="1134" w:type="dxa"/>
            <w:tcBorders>
              <w:top w:val="single" w:sz="6" w:space="0" w:color="C0C0C0"/>
              <w:left w:val="single" w:sz="6" w:space="0" w:color="C0C0C0"/>
              <w:bottom w:val="single" w:sz="6" w:space="0" w:color="C0C0C0"/>
              <w:right w:val="nil"/>
            </w:tcBorders>
            <w:shd w:val="clear" w:color="auto" w:fill="FFFFFF"/>
            <w:vAlign w:val="center"/>
            <w:hideMark/>
          </w:tcPr>
          <w:p w:rsidR="000A123B" w:rsidRDefault="000A123B" w:rsidP="000A123B">
            <w:pPr>
              <w:tabs>
                <w:tab w:val="left" w:pos="1077"/>
              </w:tabs>
              <w:jc w:val="center"/>
              <w:rPr>
                <w:sz w:val="18"/>
              </w:rPr>
            </w:pPr>
            <w:r>
              <w:rPr>
                <w:noProof/>
                <w:sz w:val="18"/>
                <w:lang w:eastAsia="de-CH"/>
              </w:rPr>
              <w:drawing>
                <wp:inline distT="0" distB="0" distL="0" distR="0" wp14:anchorId="3FD8E2F2" wp14:editId="7E872B89">
                  <wp:extent cx="525145" cy="511810"/>
                  <wp:effectExtent l="0" t="0" r="8255" b="2540"/>
                  <wp:docPr id="17" name="Grafik 17" descr="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silhoue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145" cy="511810"/>
                          </a:xfrm>
                          <a:prstGeom prst="rect">
                            <a:avLst/>
                          </a:prstGeom>
                          <a:noFill/>
                          <a:ln>
                            <a:noFill/>
                          </a:ln>
                        </pic:spPr>
                      </pic:pic>
                    </a:graphicData>
                  </a:graphic>
                </wp:inline>
              </w:drawing>
            </w:r>
          </w:p>
        </w:tc>
        <w:tc>
          <w:tcPr>
            <w:tcW w:w="7590" w:type="dxa"/>
            <w:tcBorders>
              <w:top w:val="single" w:sz="6" w:space="0" w:color="C0C0C0"/>
              <w:left w:val="nil"/>
              <w:bottom w:val="single" w:sz="6" w:space="0" w:color="C0C0C0"/>
              <w:right w:val="single" w:sz="6" w:space="0" w:color="C0C0C0"/>
            </w:tcBorders>
            <w:shd w:val="clear" w:color="auto" w:fill="FFFFFF"/>
            <w:vAlign w:val="center"/>
            <w:hideMark/>
          </w:tcPr>
          <w:p w:rsidR="000A123B" w:rsidRPr="000A123B" w:rsidRDefault="000A123B" w:rsidP="000A123B">
            <w:pPr>
              <w:pStyle w:val="Listenabsatz"/>
              <w:numPr>
                <w:ilvl w:val="0"/>
                <w:numId w:val="35"/>
              </w:numPr>
              <w:spacing w:line="240" w:lineRule="auto"/>
              <w:ind w:left="215" w:hanging="215"/>
              <w:rPr>
                <w:rFonts w:ascii="Arial" w:hAnsi="Arial" w:cs="Arial"/>
                <w:sz w:val="16"/>
                <w:szCs w:val="16"/>
                <w:lang w:val="fr-CH"/>
              </w:rPr>
            </w:pPr>
            <w:r w:rsidRPr="000A123B">
              <w:rPr>
                <w:rFonts w:ascii="Arial" w:hAnsi="Arial" w:cs="Arial"/>
                <w:sz w:val="16"/>
                <w:szCs w:val="16"/>
                <w:lang w:val="fr-CH"/>
              </w:rPr>
              <w:t>Peut induire des anomalies génétiques (H340)</w:t>
            </w:r>
          </w:p>
          <w:p w:rsidR="000A123B" w:rsidRPr="000A123B" w:rsidRDefault="000A123B" w:rsidP="000A123B">
            <w:pPr>
              <w:pStyle w:val="Listenabsatz"/>
              <w:numPr>
                <w:ilvl w:val="0"/>
                <w:numId w:val="35"/>
              </w:numPr>
              <w:spacing w:line="240" w:lineRule="auto"/>
              <w:ind w:left="215" w:hanging="215"/>
              <w:rPr>
                <w:rFonts w:ascii="Arial" w:hAnsi="Arial" w:cs="Arial"/>
                <w:sz w:val="16"/>
                <w:szCs w:val="16"/>
                <w:lang w:val="fr-CH"/>
              </w:rPr>
            </w:pPr>
            <w:r w:rsidRPr="000A123B">
              <w:rPr>
                <w:rFonts w:ascii="Arial" w:hAnsi="Arial" w:cs="Arial"/>
                <w:sz w:val="16"/>
                <w:szCs w:val="16"/>
                <w:lang w:val="fr-CH"/>
              </w:rPr>
              <w:t>Peut provoquer le cancer (H350)</w:t>
            </w:r>
          </w:p>
          <w:p w:rsidR="000A123B" w:rsidRPr="000A123B" w:rsidRDefault="000A123B" w:rsidP="000A123B">
            <w:pPr>
              <w:pStyle w:val="Listenabsatz"/>
              <w:numPr>
                <w:ilvl w:val="0"/>
                <w:numId w:val="35"/>
              </w:numPr>
              <w:spacing w:line="240" w:lineRule="auto"/>
              <w:ind w:left="215" w:hanging="215"/>
              <w:rPr>
                <w:rFonts w:ascii="Arial" w:hAnsi="Arial" w:cs="Arial"/>
                <w:sz w:val="16"/>
                <w:szCs w:val="16"/>
                <w:lang w:val="fr-CH"/>
              </w:rPr>
            </w:pPr>
            <w:r w:rsidRPr="000A123B">
              <w:rPr>
                <w:rFonts w:ascii="Arial" w:hAnsi="Arial" w:cs="Arial"/>
                <w:sz w:val="16"/>
                <w:szCs w:val="16"/>
                <w:lang w:val="fr-CH"/>
              </w:rPr>
              <w:t>Peut nuire à la fertilité ou au fœtus (H360)</w:t>
            </w:r>
          </w:p>
        </w:tc>
      </w:tr>
    </w:tbl>
    <w:p w:rsidR="000A123B" w:rsidRPr="000A123B" w:rsidRDefault="000A123B" w:rsidP="00513AFD">
      <w:pPr>
        <w:pStyle w:val="Text1"/>
        <w:spacing w:after="0"/>
        <w:rPr>
          <w:color w:val="000000" w:themeColor="text1"/>
          <w:sz w:val="24"/>
          <w:szCs w:val="24"/>
          <w:lang w:val="fr-CH"/>
        </w:rPr>
      </w:pPr>
    </w:p>
    <w:p w:rsidR="000A123B" w:rsidRDefault="00B52702" w:rsidP="000A123B">
      <w:pPr>
        <w:ind w:left="142" w:right="-341" w:hanging="142"/>
        <w:rPr>
          <w:b/>
          <w:color w:val="FF0000"/>
          <w:sz w:val="22"/>
        </w:rPr>
      </w:pPr>
      <w:r>
        <w:rPr>
          <w:b/>
          <w:color w:val="FF0000"/>
          <w:sz w:val="22"/>
        </w:rPr>
        <w:t>Groupe</w:t>
      </w:r>
      <w:r w:rsidR="000A123B">
        <w:rPr>
          <w:b/>
          <w:color w:val="FF0000"/>
          <w:sz w:val="22"/>
        </w:rPr>
        <w:t xml:space="preserve"> 2</w:t>
      </w:r>
    </w:p>
    <w:p w:rsidR="000A123B" w:rsidRDefault="000A123B" w:rsidP="000A123B">
      <w:pPr>
        <w:ind w:left="142" w:right="-341" w:hanging="142"/>
        <w:rPr>
          <w:b/>
          <w:color w:val="FF0000"/>
          <w:sz w:val="22"/>
        </w:rPr>
      </w:pPr>
    </w:p>
    <w:tbl>
      <w:tblPr>
        <w:tblW w:w="0" w:type="auto"/>
        <w:tblInd w:w="23" w:type="dxa"/>
        <w:tblBorders>
          <w:insideH w:val="single" w:sz="18" w:space="0" w:color="FFFFFF"/>
          <w:insideV w:val="single" w:sz="18" w:space="0" w:color="FFFFFF"/>
        </w:tblBorders>
        <w:tblLayout w:type="fixed"/>
        <w:tblCellMar>
          <w:left w:w="70" w:type="dxa"/>
          <w:right w:w="70" w:type="dxa"/>
        </w:tblCellMar>
        <w:tblLook w:val="00A0" w:firstRow="1" w:lastRow="0" w:firstColumn="1" w:lastColumn="0" w:noHBand="0" w:noVBand="0"/>
      </w:tblPr>
      <w:tblGrid>
        <w:gridCol w:w="473"/>
        <w:gridCol w:w="1134"/>
        <w:gridCol w:w="7579"/>
      </w:tblGrid>
      <w:tr w:rsidR="000A123B" w:rsidRPr="004B5B35" w:rsidTr="003F72B7">
        <w:tc>
          <w:tcPr>
            <w:tcW w:w="473" w:type="dxa"/>
            <w:tcBorders>
              <w:top w:val="single" w:sz="6" w:space="0" w:color="C0C0C0"/>
              <w:left w:val="single" w:sz="4" w:space="0" w:color="BFBFBF" w:themeColor="background1" w:themeShade="BF"/>
              <w:bottom w:val="single" w:sz="6" w:space="0" w:color="C0C0C0"/>
              <w:right w:val="single" w:sz="4" w:space="0" w:color="FFFFFF"/>
            </w:tcBorders>
            <w:shd w:val="clear" w:color="auto" w:fill="C0C0C0"/>
            <w:hideMark/>
          </w:tcPr>
          <w:p w:rsidR="000A123B" w:rsidRPr="00886DE8" w:rsidRDefault="000A123B" w:rsidP="000A123B">
            <w:pPr>
              <w:tabs>
                <w:tab w:val="left" w:pos="1077"/>
              </w:tabs>
              <w:jc w:val="center"/>
              <w:rPr>
                <w:b/>
                <w:sz w:val="22"/>
              </w:rPr>
            </w:pPr>
            <w:r w:rsidRPr="00886DE8">
              <w:rPr>
                <w:b/>
                <w:color w:val="FF0000"/>
                <w:sz w:val="22"/>
              </w:rPr>
              <w:t>2</w:t>
            </w:r>
          </w:p>
        </w:tc>
        <w:tc>
          <w:tcPr>
            <w:tcW w:w="8713" w:type="dxa"/>
            <w:gridSpan w:val="2"/>
            <w:tcBorders>
              <w:top w:val="single" w:sz="6" w:space="0" w:color="C0C0C0"/>
              <w:left w:val="single" w:sz="4" w:space="0" w:color="FFFFFF"/>
              <w:bottom w:val="single" w:sz="6" w:space="0" w:color="C0C0C0"/>
              <w:right w:val="single" w:sz="4" w:space="0" w:color="FFFFFF"/>
            </w:tcBorders>
            <w:shd w:val="clear" w:color="auto" w:fill="C0C0C0"/>
            <w:hideMark/>
          </w:tcPr>
          <w:p w:rsidR="000A123B" w:rsidRPr="000A123B" w:rsidRDefault="000A123B" w:rsidP="000A123B">
            <w:pPr>
              <w:tabs>
                <w:tab w:val="left" w:pos="1077"/>
              </w:tabs>
              <w:rPr>
                <w:b/>
                <w:sz w:val="18"/>
                <w:lang w:val="fr-CH"/>
              </w:rPr>
            </w:pPr>
            <w:r w:rsidRPr="000A123B">
              <w:rPr>
                <w:b/>
                <w:sz w:val="18"/>
                <w:szCs w:val="18"/>
                <w:lang w:val="fr-CH"/>
              </w:rPr>
              <w:t xml:space="preserve">Pictogrammes </w:t>
            </w:r>
            <w:r w:rsidRPr="00F049CE">
              <w:rPr>
                <w:b/>
                <w:sz w:val="18"/>
                <w:szCs w:val="18"/>
                <w:lang w:val="fr-CH"/>
              </w:rPr>
              <w:t>en relation avec une des phrases H*</w:t>
            </w:r>
          </w:p>
        </w:tc>
      </w:tr>
      <w:tr w:rsidR="000A123B" w:rsidRPr="00B73BE3" w:rsidTr="003F72B7">
        <w:tc>
          <w:tcPr>
            <w:tcW w:w="473" w:type="dxa"/>
            <w:tcBorders>
              <w:top w:val="single" w:sz="6" w:space="0" w:color="C0C0C0"/>
              <w:left w:val="single" w:sz="4" w:space="0" w:color="BFBFBF" w:themeColor="background1" w:themeShade="BF"/>
              <w:bottom w:val="single" w:sz="6" w:space="0" w:color="C0C0C0"/>
              <w:right w:val="single" w:sz="6" w:space="0" w:color="C0C0C0"/>
            </w:tcBorders>
            <w:shd w:val="clear" w:color="auto" w:fill="FFFFFF"/>
            <w:vAlign w:val="center"/>
            <w:hideMark/>
          </w:tcPr>
          <w:p w:rsidR="000A123B" w:rsidRDefault="000A123B" w:rsidP="000A123B">
            <w:pPr>
              <w:tabs>
                <w:tab w:val="left" w:pos="1077"/>
              </w:tabs>
              <w:jc w:val="center"/>
              <w:rPr>
                <w:sz w:val="18"/>
              </w:rPr>
            </w:pPr>
            <w:r>
              <w:rPr>
                <w:sz w:val="18"/>
              </w:rPr>
              <w:t>a.</w:t>
            </w:r>
          </w:p>
        </w:tc>
        <w:tc>
          <w:tcPr>
            <w:tcW w:w="1134" w:type="dxa"/>
            <w:tcBorders>
              <w:top w:val="single" w:sz="6" w:space="0" w:color="C0C0C0"/>
              <w:left w:val="single" w:sz="6" w:space="0" w:color="C0C0C0"/>
              <w:bottom w:val="single" w:sz="6" w:space="0" w:color="C0C0C0"/>
              <w:right w:val="nil"/>
            </w:tcBorders>
            <w:shd w:val="clear" w:color="auto" w:fill="FFFFFF"/>
            <w:vAlign w:val="center"/>
            <w:hideMark/>
          </w:tcPr>
          <w:p w:rsidR="000A123B" w:rsidRDefault="000A123B" w:rsidP="000A123B">
            <w:pPr>
              <w:tabs>
                <w:tab w:val="left" w:pos="1077"/>
              </w:tabs>
              <w:jc w:val="center"/>
              <w:rPr>
                <w:sz w:val="18"/>
              </w:rPr>
            </w:pPr>
            <w:r>
              <w:rPr>
                <w:noProof/>
                <w:sz w:val="18"/>
                <w:lang w:eastAsia="de-CH"/>
              </w:rPr>
              <w:drawing>
                <wp:inline distT="0" distB="0" distL="0" distR="0" wp14:anchorId="72469331" wp14:editId="1889AD3F">
                  <wp:extent cx="525145" cy="511810"/>
                  <wp:effectExtent l="0" t="0" r="8255" b="2540"/>
                  <wp:docPr id="26" name="Grafik 26" descr="sk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sku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145" cy="511810"/>
                          </a:xfrm>
                          <a:prstGeom prst="rect">
                            <a:avLst/>
                          </a:prstGeom>
                          <a:noFill/>
                          <a:ln>
                            <a:noFill/>
                          </a:ln>
                        </pic:spPr>
                      </pic:pic>
                    </a:graphicData>
                  </a:graphic>
                </wp:inline>
              </w:drawing>
            </w:r>
          </w:p>
        </w:tc>
        <w:tc>
          <w:tcPr>
            <w:tcW w:w="7579" w:type="dxa"/>
            <w:tcBorders>
              <w:top w:val="single" w:sz="6" w:space="0" w:color="C0C0C0"/>
              <w:left w:val="nil"/>
              <w:bottom w:val="single" w:sz="6" w:space="0" w:color="C0C0C0"/>
              <w:right w:val="single" w:sz="6" w:space="0" w:color="C0C0C0"/>
            </w:tcBorders>
            <w:shd w:val="clear" w:color="auto" w:fill="FFFFFF"/>
            <w:vAlign w:val="center"/>
            <w:hideMark/>
          </w:tcPr>
          <w:p w:rsidR="000A123B" w:rsidRPr="00B73BE3" w:rsidRDefault="00B73BE3" w:rsidP="00B73BE3">
            <w:pPr>
              <w:pStyle w:val="Listenabsatz"/>
              <w:numPr>
                <w:ilvl w:val="0"/>
                <w:numId w:val="37"/>
              </w:numPr>
              <w:spacing w:line="240" w:lineRule="auto"/>
              <w:ind w:left="215" w:hanging="215"/>
              <w:rPr>
                <w:rFonts w:ascii="Arial" w:hAnsi="Arial" w:cs="Arial"/>
                <w:sz w:val="16"/>
                <w:szCs w:val="16"/>
                <w:lang w:val="fr-CH"/>
              </w:rPr>
            </w:pPr>
            <w:r w:rsidRPr="00B73BE3">
              <w:rPr>
                <w:rFonts w:ascii="Arial" w:hAnsi="Arial" w:cs="Arial"/>
                <w:sz w:val="16"/>
                <w:szCs w:val="16"/>
                <w:lang w:val="fr-CH"/>
              </w:rPr>
              <w:t>Toxique en cas d’ingestion (H301)</w:t>
            </w:r>
          </w:p>
          <w:p w:rsidR="000A123B" w:rsidRPr="00B73BE3" w:rsidRDefault="00B73BE3" w:rsidP="00B73BE3">
            <w:pPr>
              <w:pStyle w:val="Listenabsatz"/>
              <w:numPr>
                <w:ilvl w:val="0"/>
                <w:numId w:val="37"/>
              </w:numPr>
              <w:spacing w:line="240" w:lineRule="auto"/>
              <w:ind w:left="215" w:hanging="215"/>
              <w:rPr>
                <w:rFonts w:ascii="Arial" w:hAnsi="Arial" w:cs="Arial"/>
                <w:sz w:val="16"/>
                <w:szCs w:val="16"/>
                <w:lang w:val="fr-CH"/>
              </w:rPr>
            </w:pPr>
            <w:r w:rsidRPr="00B73BE3">
              <w:rPr>
                <w:rFonts w:ascii="Arial" w:hAnsi="Arial" w:cs="Arial"/>
                <w:sz w:val="16"/>
                <w:szCs w:val="16"/>
                <w:lang w:val="fr-CH"/>
              </w:rPr>
              <w:t>Toxique par contact cutané (H311)</w:t>
            </w:r>
          </w:p>
          <w:p w:rsidR="000A123B" w:rsidRPr="00B73BE3" w:rsidRDefault="00B73BE3" w:rsidP="00B73BE3">
            <w:pPr>
              <w:pStyle w:val="Listenabsatz"/>
              <w:numPr>
                <w:ilvl w:val="0"/>
                <w:numId w:val="37"/>
              </w:numPr>
              <w:spacing w:line="240" w:lineRule="auto"/>
              <w:ind w:left="215" w:hanging="215"/>
              <w:rPr>
                <w:rFonts w:ascii="Arial" w:hAnsi="Arial" w:cs="Arial"/>
                <w:sz w:val="16"/>
                <w:szCs w:val="16"/>
                <w:lang w:val="fr-CH"/>
              </w:rPr>
            </w:pPr>
            <w:r w:rsidRPr="00B73BE3">
              <w:rPr>
                <w:rFonts w:ascii="Arial" w:hAnsi="Arial" w:cs="Arial"/>
                <w:sz w:val="16"/>
                <w:szCs w:val="16"/>
                <w:lang w:val="fr-CH"/>
              </w:rPr>
              <w:t>Toxique par inhalation (H331)</w:t>
            </w:r>
          </w:p>
        </w:tc>
      </w:tr>
      <w:tr w:rsidR="000A123B" w:rsidRPr="000A123B" w:rsidTr="003F72B7">
        <w:tc>
          <w:tcPr>
            <w:tcW w:w="473" w:type="dxa"/>
            <w:tcBorders>
              <w:top w:val="single" w:sz="6" w:space="0" w:color="C0C0C0"/>
              <w:left w:val="single" w:sz="4" w:space="0" w:color="BFBFBF" w:themeColor="background1" w:themeShade="BF"/>
              <w:bottom w:val="single" w:sz="6" w:space="0" w:color="C0C0C0"/>
              <w:right w:val="single" w:sz="4" w:space="0" w:color="FFFFFF"/>
            </w:tcBorders>
            <w:shd w:val="clear" w:color="auto" w:fill="C0C0C0"/>
            <w:vAlign w:val="center"/>
            <w:hideMark/>
          </w:tcPr>
          <w:p w:rsidR="000A123B" w:rsidRDefault="000A123B" w:rsidP="000A123B">
            <w:pPr>
              <w:tabs>
                <w:tab w:val="left" w:pos="1077"/>
              </w:tabs>
              <w:jc w:val="center"/>
              <w:rPr>
                <w:sz w:val="18"/>
              </w:rPr>
            </w:pPr>
            <w:r>
              <w:rPr>
                <w:sz w:val="18"/>
              </w:rPr>
              <w:t>b.</w:t>
            </w:r>
          </w:p>
        </w:tc>
        <w:tc>
          <w:tcPr>
            <w:tcW w:w="1134" w:type="dxa"/>
            <w:tcBorders>
              <w:top w:val="single" w:sz="6" w:space="0" w:color="C0C0C0"/>
              <w:left w:val="single" w:sz="4" w:space="0" w:color="FFFFFF"/>
              <w:bottom w:val="single" w:sz="6" w:space="0" w:color="C0C0C0"/>
              <w:right w:val="nil"/>
            </w:tcBorders>
            <w:shd w:val="clear" w:color="auto" w:fill="C0C0C0"/>
            <w:vAlign w:val="center"/>
            <w:hideMark/>
          </w:tcPr>
          <w:p w:rsidR="000A123B" w:rsidRDefault="000A123B" w:rsidP="000A123B">
            <w:pPr>
              <w:tabs>
                <w:tab w:val="left" w:pos="1077"/>
              </w:tabs>
              <w:jc w:val="center"/>
              <w:rPr>
                <w:sz w:val="18"/>
              </w:rPr>
            </w:pPr>
            <w:r>
              <w:rPr>
                <w:noProof/>
                <w:sz w:val="18"/>
                <w:lang w:eastAsia="de-CH"/>
              </w:rPr>
              <w:drawing>
                <wp:inline distT="0" distB="0" distL="0" distR="0" wp14:anchorId="74C819D5" wp14:editId="3B93F950">
                  <wp:extent cx="525145" cy="511810"/>
                  <wp:effectExtent l="0" t="0" r="8255" b="2540"/>
                  <wp:docPr id="27" name="Grafik 27" descr="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descr="silhoue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145" cy="511810"/>
                          </a:xfrm>
                          <a:prstGeom prst="rect">
                            <a:avLst/>
                          </a:prstGeom>
                          <a:noFill/>
                          <a:ln>
                            <a:noFill/>
                          </a:ln>
                        </pic:spPr>
                      </pic:pic>
                    </a:graphicData>
                  </a:graphic>
                </wp:inline>
              </w:drawing>
            </w:r>
          </w:p>
        </w:tc>
        <w:tc>
          <w:tcPr>
            <w:tcW w:w="7579" w:type="dxa"/>
            <w:tcBorders>
              <w:top w:val="single" w:sz="6" w:space="0" w:color="C0C0C0"/>
              <w:left w:val="nil"/>
              <w:bottom w:val="single" w:sz="6" w:space="0" w:color="C0C0C0"/>
              <w:right w:val="single" w:sz="4" w:space="0" w:color="FFFFFF"/>
            </w:tcBorders>
            <w:shd w:val="clear" w:color="auto" w:fill="C0C0C0"/>
            <w:vAlign w:val="center"/>
            <w:hideMark/>
          </w:tcPr>
          <w:p w:rsidR="000A123B" w:rsidRPr="00B73BE3" w:rsidRDefault="000A123B" w:rsidP="00B73BE3">
            <w:pPr>
              <w:pStyle w:val="Listenabsatz"/>
              <w:numPr>
                <w:ilvl w:val="0"/>
                <w:numId w:val="37"/>
              </w:numPr>
              <w:spacing w:line="240" w:lineRule="auto"/>
              <w:ind w:left="215" w:hanging="215"/>
              <w:rPr>
                <w:rFonts w:ascii="Arial" w:hAnsi="Arial" w:cs="Arial"/>
                <w:sz w:val="16"/>
                <w:szCs w:val="16"/>
                <w:lang w:val="fr-CH"/>
              </w:rPr>
            </w:pPr>
            <w:r w:rsidRPr="00B73BE3">
              <w:rPr>
                <w:rFonts w:ascii="Arial" w:hAnsi="Arial" w:cs="Arial"/>
                <w:sz w:val="16"/>
                <w:szCs w:val="16"/>
                <w:lang w:val="fr-CH"/>
              </w:rPr>
              <w:t xml:space="preserve">Risque avéré d’effets </w:t>
            </w:r>
            <w:r w:rsidR="00B73BE3" w:rsidRPr="00B73BE3">
              <w:rPr>
                <w:rFonts w:ascii="Arial" w:hAnsi="Arial" w:cs="Arial"/>
                <w:sz w:val="16"/>
                <w:szCs w:val="16"/>
                <w:lang w:val="fr-CH"/>
              </w:rPr>
              <w:t>graves pour les organes (H370)</w:t>
            </w:r>
          </w:p>
          <w:p w:rsidR="00B73BE3" w:rsidRPr="00B73BE3" w:rsidRDefault="000A123B" w:rsidP="00B73BE3">
            <w:pPr>
              <w:pStyle w:val="Listenabsatz"/>
              <w:numPr>
                <w:ilvl w:val="0"/>
                <w:numId w:val="37"/>
              </w:numPr>
              <w:spacing w:line="240" w:lineRule="auto"/>
              <w:ind w:left="215" w:hanging="215"/>
              <w:rPr>
                <w:rFonts w:ascii="Arial" w:hAnsi="Arial" w:cs="Arial"/>
                <w:sz w:val="16"/>
                <w:szCs w:val="16"/>
                <w:lang w:val="fr-CH"/>
              </w:rPr>
            </w:pPr>
            <w:r w:rsidRPr="00B73BE3">
              <w:rPr>
                <w:rFonts w:ascii="Arial" w:hAnsi="Arial" w:cs="Arial"/>
                <w:sz w:val="16"/>
                <w:szCs w:val="16"/>
                <w:lang w:val="fr-CH"/>
              </w:rPr>
              <w:t>Risque avéré d’effets graves pour les organes à la suite d’expositions répétée</w:t>
            </w:r>
            <w:r w:rsidR="00B73BE3" w:rsidRPr="00B73BE3">
              <w:rPr>
                <w:rFonts w:ascii="Arial" w:hAnsi="Arial" w:cs="Arial"/>
                <w:sz w:val="16"/>
                <w:szCs w:val="16"/>
                <w:lang w:val="fr-CH"/>
              </w:rPr>
              <w:t>s ou d’une exposition</w:t>
            </w:r>
          </w:p>
          <w:p w:rsidR="000A123B" w:rsidRPr="00B73BE3" w:rsidRDefault="00B73BE3" w:rsidP="00B73BE3">
            <w:pPr>
              <w:pStyle w:val="Listenabsatz"/>
              <w:numPr>
                <w:ilvl w:val="0"/>
                <w:numId w:val="37"/>
              </w:numPr>
              <w:spacing w:line="240" w:lineRule="auto"/>
              <w:ind w:left="215" w:hanging="215"/>
              <w:rPr>
                <w:rFonts w:ascii="Arial" w:hAnsi="Arial" w:cs="Arial"/>
                <w:sz w:val="16"/>
                <w:szCs w:val="16"/>
                <w:lang w:val="fr-CH"/>
              </w:rPr>
            </w:pPr>
            <w:r w:rsidRPr="00B73BE3">
              <w:rPr>
                <w:rFonts w:ascii="Arial" w:hAnsi="Arial" w:cs="Arial"/>
                <w:sz w:val="16"/>
                <w:szCs w:val="16"/>
                <w:lang w:val="fr-CH"/>
              </w:rPr>
              <w:t>prolongée (H372)</w:t>
            </w:r>
          </w:p>
        </w:tc>
      </w:tr>
      <w:tr w:rsidR="000A123B" w:rsidRPr="004B5B35" w:rsidTr="003F72B7">
        <w:tc>
          <w:tcPr>
            <w:tcW w:w="473" w:type="dxa"/>
            <w:tcBorders>
              <w:top w:val="single" w:sz="6" w:space="0" w:color="C0C0C0"/>
              <w:left w:val="single" w:sz="4" w:space="0" w:color="BFBFBF" w:themeColor="background1" w:themeShade="BF"/>
              <w:bottom w:val="single" w:sz="6" w:space="0" w:color="C0C0C0"/>
              <w:right w:val="single" w:sz="6" w:space="0" w:color="C0C0C0"/>
            </w:tcBorders>
            <w:shd w:val="clear" w:color="auto" w:fill="FFFFFF"/>
            <w:vAlign w:val="center"/>
            <w:hideMark/>
          </w:tcPr>
          <w:p w:rsidR="000A123B" w:rsidRDefault="000A123B" w:rsidP="000A123B">
            <w:pPr>
              <w:tabs>
                <w:tab w:val="left" w:pos="1077"/>
              </w:tabs>
              <w:jc w:val="center"/>
              <w:rPr>
                <w:sz w:val="18"/>
              </w:rPr>
            </w:pPr>
            <w:r>
              <w:rPr>
                <w:sz w:val="18"/>
              </w:rPr>
              <w:t>c.</w:t>
            </w:r>
          </w:p>
        </w:tc>
        <w:tc>
          <w:tcPr>
            <w:tcW w:w="1134" w:type="dxa"/>
            <w:tcBorders>
              <w:top w:val="single" w:sz="6" w:space="0" w:color="C0C0C0"/>
              <w:left w:val="single" w:sz="6" w:space="0" w:color="C0C0C0"/>
              <w:bottom w:val="single" w:sz="6" w:space="0" w:color="C0C0C0"/>
              <w:right w:val="nil"/>
            </w:tcBorders>
            <w:shd w:val="clear" w:color="auto" w:fill="FFFFFF"/>
            <w:vAlign w:val="center"/>
            <w:hideMark/>
          </w:tcPr>
          <w:p w:rsidR="000A123B" w:rsidRDefault="000A123B" w:rsidP="000A123B">
            <w:pPr>
              <w:tabs>
                <w:tab w:val="left" w:pos="1077"/>
              </w:tabs>
              <w:jc w:val="center"/>
              <w:rPr>
                <w:sz w:val="18"/>
              </w:rPr>
            </w:pPr>
            <w:r>
              <w:rPr>
                <w:noProof/>
                <w:sz w:val="18"/>
                <w:lang w:eastAsia="de-CH"/>
              </w:rPr>
              <w:drawing>
                <wp:inline distT="0" distB="0" distL="0" distR="0" wp14:anchorId="36D0527F" wp14:editId="70F9A335">
                  <wp:extent cx="525145" cy="511810"/>
                  <wp:effectExtent l="0" t="0" r="8255" b="2540"/>
                  <wp:docPr id="28" name="Grafik 28" descr="a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descr="aci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145" cy="511810"/>
                          </a:xfrm>
                          <a:prstGeom prst="rect">
                            <a:avLst/>
                          </a:prstGeom>
                          <a:noFill/>
                          <a:ln>
                            <a:noFill/>
                          </a:ln>
                        </pic:spPr>
                      </pic:pic>
                    </a:graphicData>
                  </a:graphic>
                </wp:inline>
              </w:drawing>
            </w:r>
          </w:p>
        </w:tc>
        <w:tc>
          <w:tcPr>
            <w:tcW w:w="7579" w:type="dxa"/>
            <w:tcBorders>
              <w:top w:val="single" w:sz="6" w:space="0" w:color="C0C0C0"/>
              <w:left w:val="nil"/>
              <w:bottom w:val="single" w:sz="6" w:space="0" w:color="C0C0C0"/>
              <w:right w:val="single" w:sz="6" w:space="0" w:color="C0C0C0"/>
            </w:tcBorders>
            <w:shd w:val="clear" w:color="auto" w:fill="FFFFFF"/>
            <w:vAlign w:val="center"/>
            <w:hideMark/>
          </w:tcPr>
          <w:p w:rsidR="000A123B" w:rsidRDefault="000A123B" w:rsidP="00B73BE3">
            <w:pPr>
              <w:pStyle w:val="Listenabsatz"/>
              <w:numPr>
                <w:ilvl w:val="0"/>
                <w:numId w:val="37"/>
              </w:numPr>
              <w:spacing w:line="240" w:lineRule="auto"/>
              <w:ind w:left="215" w:hanging="215"/>
              <w:rPr>
                <w:rFonts w:ascii="Arial" w:hAnsi="Arial" w:cs="Arial"/>
                <w:sz w:val="16"/>
                <w:szCs w:val="16"/>
                <w:lang w:val="fr-CH"/>
              </w:rPr>
            </w:pPr>
            <w:r w:rsidRPr="00B73BE3">
              <w:rPr>
                <w:rFonts w:ascii="Arial" w:hAnsi="Arial" w:cs="Arial"/>
                <w:sz w:val="16"/>
                <w:szCs w:val="16"/>
                <w:lang w:val="fr-CH"/>
              </w:rPr>
              <w:t xml:space="preserve">Provoque des brûlures de la peau </w:t>
            </w:r>
            <w:r w:rsidR="00B73BE3" w:rsidRPr="00B73BE3">
              <w:rPr>
                <w:rFonts w:ascii="Arial" w:hAnsi="Arial" w:cs="Arial"/>
                <w:sz w:val="16"/>
                <w:szCs w:val="16"/>
                <w:lang w:val="fr-CH"/>
              </w:rPr>
              <w:t>et des lésions oculaires graves (H314)</w:t>
            </w:r>
          </w:p>
          <w:p w:rsidR="00032B95" w:rsidRPr="00032B95" w:rsidRDefault="00032B95" w:rsidP="00032B95">
            <w:pPr>
              <w:pStyle w:val="Listenabsatz"/>
              <w:spacing w:line="240" w:lineRule="auto"/>
              <w:ind w:left="215"/>
              <w:rPr>
                <w:rFonts w:ascii="Arial" w:hAnsi="Arial" w:cs="Arial"/>
                <w:sz w:val="16"/>
                <w:szCs w:val="16"/>
                <w:lang w:val="fr-CH"/>
              </w:rPr>
            </w:pPr>
            <w:r w:rsidRPr="00032B95">
              <w:rPr>
                <w:rFonts w:ascii="Arial" w:hAnsi="Arial" w:cs="Arial"/>
                <w:sz w:val="16"/>
                <w:szCs w:val="16"/>
                <w:lang w:val="fr-CH"/>
              </w:rPr>
              <w:t>(</w:t>
            </w:r>
            <w:r w:rsidRPr="00032B95">
              <w:rPr>
                <w:sz w:val="16"/>
                <w:szCs w:val="16"/>
                <w:lang w:val="fr-CH"/>
              </w:rPr>
              <w:t>Les préparations classées comme «Skin Corr. 1C» et étiquetées</w:t>
            </w:r>
            <w:r>
              <w:rPr>
                <w:sz w:val="16"/>
                <w:szCs w:val="16"/>
                <w:lang w:val="fr-CH"/>
              </w:rPr>
              <w:t xml:space="preserve"> avec la mention H314 exclusive</w:t>
            </w:r>
            <w:r w:rsidRPr="00032B95">
              <w:rPr>
                <w:sz w:val="16"/>
                <w:szCs w:val="16"/>
                <w:lang w:val="fr-CH"/>
              </w:rPr>
              <w:t>ment en raison de leur teneur en acide lactique [no CAS 79- 33-4] ne font pas partie du groupe 2)</w:t>
            </w:r>
          </w:p>
        </w:tc>
      </w:tr>
      <w:tr w:rsidR="000A123B" w:rsidRPr="004B5B35" w:rsidTr="003F72B7">
        <w:tc>
          <w:tcPr>
            <w:tcW w:w="473" w:type="dxa"/>
            <w:tcBorders>
              <w:top w:val="single" w:sz="6" w:space="0" w:color="C0C0C0"/>
              <w:left w:val="single" w:sz="4" w:space="0" w:color="BFBFBF" w:themeColor="background1" w:themeShade="BF"/>
              <w:bottom w:val="single" w:sz="6" w:space="0" w:color="C0C0C0"/>
              <w:right w:val="single" w:sz="4" w:space="0" w:color="FFFFFF"/>
            </w:tcBorders>
            <w:shd w:val="clear" w:color="auto" w:fill="C0C0C0"/>
            <w:vAlign w:val="center"/>
            <w:hideMark/>
          </w:tcPr>
          <w:p w:rsidR="000A123B" w:rsidRDefault="000A123B" w:rsidP="000A123B">
            <w:pPr>
              <w:tabs>
                <w:tab w:val="left" w:pos="1077"/>
              </w:tabs>
              <w:jc w:val="center"/>
              <w:rPr>
                <w:sz w:val="18"/>
              </w:rPr>
            </w:pPr>
            <w:r>
              <w:rPr>
                <w:sz w:val="18"/>
              </w:rPr>
              <w:t>d.</w:t>
            </w:r>
          </w:p>
        </w:tc>
        <w:tc>
          <w:tcPr>
            <w:tcW w:w="1134" w:type="dxa"/>
            <w:tcBorders>
              <w:top w:val="single" w:sz="6" w:space="0" w:color="C0C0C0"/>
              <w:left w:val="single" w:sz="4" w:space="0" w:color="FFFFFF"/>
              <w:bottom w:val="single" w:sz="6" w:space="0" w:color="C0C0C0"/>
              <w:right w:val="nil"/>
            </w:tcBorders>
            <w:shd w:val="clear" w:color="auto" w:fill="C0C0C0"/>
            <w:vAlign w:val="center"/>
            <w:hideMark/>
          </w:tcPr>
          <w:p w:rsidR="000A123B" w:rsidRDefault="000A123B" w:rsidP="000A123B">
            <w:pPr>
              <w:tabs>
                <w:tab w:val="left" w:pos="1077"/>
              </w:tabs>
              <w:jc w:val="center"/>
              <w:rPr>
                <w:sz w:val="18"/>
              </w:rPr>
            </w:pPr>
            <w:r>
              <w:rPr>
                <w:noProof/>
                <w:sz w:val="18"/>
                <w:lang w:eastAsia="de-CH"/>
              </w:rPr>
              <w:drawing>
                <wp:inline distT="0" distB="0" distL="0" distR="0" wp14:anchorId="33F716A0" wp14:editId="292BC108">
                  <wp:extent cx="525145" cy="511810"/>
                  <wp:effectExtent l="0" t="0" r="8255" b="2540"/>
                  <wp:docPr id="6" name="Grafik 6" descr="poll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poll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145" cy="511810"/>
                          </a:xfrm>
                          <a:prstGeom prst="rect">
                            <a:avLst/>
                          </a:prstGeom>
                          <a:noFill/>
                          <a:ln>
                            <a:noFill/>
                          </a:ln>
                        </pic:spPr>
                      </pic:pic>
                    </a:graphicData>
                  </a:graphic>
                </wp:inline>
              </w:drawing>
            </w:r>
          </w:p>
        </w:tc>
        <w:tc>
          <w:tcPr>
            <w:tcW w:w="7579" w:type="dxa"/>
            <w:tcBorders>
              <w:top w:val="single" w:sz="6" w:space="0" w:color="C0C0C0"/>
              <w:left w:val="nil"/>
              <w:bottom w:val="single" w:sz="6" w:space="0" w:color="C0C0C0"/>
              <w:right w:val="single" w:sz="4" w:space="0" w:color="FFFFFF"/>
            </w:tcBorders>
            <w:shd w:val="clear" w:color="auto" w:fill="C0C0C0"/>
            <w:vAlign w:val="center"/>
          </w:tcPr>
          <w:p w:rsidR="000A123B" w:rsidRPr="00B73BE3" w:rsidRDefault="000A123B" w:rsidP="00B73BE3">
            <w:pPr>
              <w:pStyle w:val="Listenabsatz"/>
              <w:numPr>
                <w:ilvl w:val="0"/>
                <w:numId w:val="37"/>
              </w:numPr>
              <w:spacing w:line="240" w:lineRule="auto"/>
              <w:ind w:left="215" w:hanging="215"/>
              <w:rPr>
                <w:rFonts w:ascii="Arial" w:hAnsi="Arial" w:cs="Arial"/>
                <w:sz w:val="16"/>
                <w:szCs w:val="16"/>
                <w:lang w:val="fr-CH"/>
              </w:rPr>
            </w:pPr>
            <w:r w:rsidRPr="00B73BE3">
              <w:rPr>
                <w:rFonts w:ascii="Arial" w:hAnsi="Arial" w:cs="Arial"/>
                <w:sz w:val="16"/>
                <w:szCs w:val="16"/>
                <w:lang w:val="fr-CH"/>
              </w:rPr>
              <w:t>Très toxique pour les organismes aquatiques, entraîne des effets néfastes à long terme.</w:t>
            </w:r>
          </w:p>
          <w:p w:rsidR="000A123B" w:rsidRPr="00B73BE3" w:rsidRDefault="000A123B" w:rsidP="00B73BE3">
            <w:pPr>
              <w:pStyle w:val="Listenabsatz"/>
              <w:numPr>
                <w:ilvl w:val="0"/>
                <w:numId w:val="37"/>
              </w:numPr>
              <w:spacing w:line="240" w:lineRule="auto"/>
              <w:ind w:left="215" w:hanging="215"/>
              <w:rPr>
                <w:rFonts w:ascii="Arial" w:hAnsi="Arial" w:cs="Arial"/>
                <w:sz w:val="16"/>
                <w:szCs w:val="16"/>
                <w:lang w:val="fr-CH"/>
              </w:rPr>
            </w:pPr>
            <w:r w:rsidRPr="00B73BE3">
              <w:rPr>
                <w:rFonts w:ascii="Arial" w:hAnsi="Arial" w:cs="Arial"/>
                <w:sz w:val="16"/>
                <w:szCs w:val="16"/>
                <w:lang w:val="fr-CH"/>
              </w:rPr>
              <w:t>(pour les récipients de plus de 1 kg de contenance)</w:t>
            </w:r>
            <w:r w:rsidR="00B73BE3" w:rsidRPr="00B73BE3">
              <w:rPr>
                <w:rFonts w:ascii="Arial" w:hAnsi="Arial" w:cs="Arial"/>
                <w:sz w:val="16"/>
                <w:szCs w:val="16"/>
                <w:lang w:val="fr-CH"/>
              </w:rPr>
              <w:t xml:space="preserve"> (H410)</w:t>
            </w:r>
          </w:p>
        </w:tc>
      </w:tr>
      <w:tr w:rsidR="000A123B" w:rsidRPr="004B5B35" w:rsidTr="003F72B7">
        <w:tc>
          <w:tcPr>
            <w:tcW w:w="473" w:type="dxa"/>
            <w:tcBorders>
              <w:top w:val="single" w:sz="6" w:space="0" w:color="C0C0C0"/>
              <w:left w:val="single" w:sz="4" w:space="0" w:color="BFBFBF" w:themeColor="background1" w:themeShade="BF"/>
              <w:bottom w:val="single" w:sz="6" w:space="0" w:color="C0C0C0"/>
              <w:right w:val="single" w:sz="6" w:space="0" w:color="C0C0C0"/>
            </w:tcBorders>
            <w:shd w:val="clear" w:color="auto" w:fill="FFFFFF"/>
            <w:vAlign w:val="center"/>
            <w:hideMark/>
          </w:tcPr>
          <w:p w:rsidR="000A123B" w:rsidRDefault="000A123B" w:rsidP="000A123B">
            <w:pPr>
              <w:tabs>
                <w:tab w:val="left" w:pos="1077"/>
              </w:tabs>
              <w:jc w:val="center"/>
              <w:rPr>
                <w:sz w:val="18"/>
              </w:rPr>
            </w:pPr>
            <w:r>
              <w:rPr>
                <w:sz w:val="18"/>
              </w:rPr>
              <w:t>e.</w:t>
            </w:r>
          </w:p>
        </w:tc>
        <w:tc>
          <w:tcPr>
            <w:tcW w:w="1134" w:type="dxa"/>
            <w:tcBorders>
              <w:top w:val="single" w:sz="6" w:space="0" w:color="C0C0C0"/>
              <w:left w:val="single" w:sz="6" w:space="0" w:color="C0C0C0"/>
              <w:bottom w:val="single" w:sz="6" w:space="0" w:color="C0C0C0"/>
              <w:right w:val="nil"/>
            </w:tcBorders>
            <w:shd w:val="clear" w:color="auto" w:fill="FFFFFF"/>
            <w:vAlign w:val="center"/>
            <w:hideMark/>
          </w:tcPr>
          <w:p w:rsidR="000A123B" w:rsidRDefault="000A123B" w:rsidP="000A123B">
            <w:pPr>
              <w:tabs>
                <w:tab w:val="left" w:pos="1077"/>
              </w:tabs>
              <w:jc w:val="center"/>
              <w:rPr>
                <w:sz w:val="18"/>
              </w:rPr>
            </w:pPr>
            <w:r>
              <w:rPr>
                <w:noProof/>
                <w:sz w:val="18"/>
                <w:lang w:eastAsia="de-CH"/>
              </w:rPr>
              <w:drawing>
                <wp:inline distT="0" distB="0" distL="0" distR="0" wp14:anchorId="0E991FA2" wp14:editId="235F4785">
                  <wp:extent cx="525145" cy="511810"/>
                  <wp:effectExtent l="0" t="0" r="8255" b="2540"/>
                  <wp:docPr id="29" name="Grafik 29" descr="fl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5" descr="flamm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5145" cy="511810"/>
                          </a:xfrm>
                          <a:prstGeom prst="rect">
                            <a:avLst/>
                          </a:prstGeom>
                          <a:noFill/>
                          <a:ln>
                            <a:noFill/>
                          </a:ln>
                        </pic:spPr>
                      </pic:pic>
                    </a:graphicData>
                  </a:graphic>
                </wp:inline>
              </w:drawing>
            </w:r>
          </w:p>
        </w:tc>
        <w:tc>
          <w:tcPr>
            <w:tcW w:w="7579" w:type="dxa"/>
            <w:tcBorders>
              <w:top w:val="single" w:sz="6" w:space="0" w:color="C0C0C0"/>
              <w:left w:val="nil"/>
              <w:bottom w:val="single" w:sz="6" w:space="0" w:color="C0C0C0"/>
              <w:right w:val="single" w:sz="6" w:space="0" w:color="C0C0C0"/>
            </w:tcBorders>
            <w:shd w:val="clear" w:color="auto" w:fill="FFFFFF"/>
            <w:vAlign w:val="center"/>
            <w:hideMark/>
          </w:tcPr>
          <w:p w:rsidR="000A123B" w:rsidRPr="00B73BE3" w:rsidRDefault="000A123B" w:rsidP="00B73BE3">
            <w:pPr>
              <w:pStyle w:val="Listenabsatz"/>
              <w:numPr>
                <w:ilvl w:val="0"/>
                <w:numId w:val="37"/>
              </w:numPr>
              <w:spacing w:line="240" w:lineRule="auto"/>
              <w:ind w:left="215" w:hanging="215"/>
              <w:rPr>
                <w:rFonts w:ascii="Arial" w:hAnsi="Arial" w:cs="Arial"/>
                <w:sz w:val="16"/>
                <w:szCs w:val="16"/>
                <w:lang w:val="fr-CH"/>
              </w:rPr>
            </w:pPr>
            <w:r w:rsidRPr="00B73BE3">
              <w:rPr>
                <w:rFonts w:ascii="Arial" w:hAnsi="Arial" w:cs="Arial"/>
                <w:sz w:val="16"/>
                <w:szCs w:val="16"/>
                <w:lang w:val="fr-CH"/>
              </w:rPr>
              <w:t>S’enflamme s</w:t>
            </w:r>
            <w:r w:rsidR="00B73BE3" w:rsidRPr="00B73BE3">
              <w:rPr>
                <w:rFonts w:ascii="Arial" w:hAnsi="Arial" w:cs="Arial"/>
                <w:sz w:val="16"/>
                <w:szCs w:val="16"/>
                <w:lang w:val="fr-CH"/>
              </w:rPr>
              <w:t>pontanément au contact de l’air (H250)</w:t>
            </w:r>
          </w:p>
          <w:p w:rsidR="000A123B" w:rsidRPr="00B73BE3" w:rsidRDefault="000A123B" w:rsidP="00B73BE3">
            <w:pPr>
              <w:pStyle w:val="Listenabsatz"/>
              <w:numPr>
                <w:ilvl w:val="0"/>
                <w:numId w:val="37"/>
              </w:numPr>
              <w:spacing w:line="240" w:lineRule="auto"/>
              <w:ind w:left="215" w:hanging="215"/>
              <w:rPr>
                <w:rFonts w:ascii="Arial" w:hAnsi="Arial" w:cs="Arial"/>
                <w:sz w:val="16"/>
                <w:szCs w:val="16"/>
                <w:lang w:val="fr-CH"/>
              </w:rPr>
            </w:pPr>
            <w:r w:rsidRPr="00B73BE3">
              <w:rPr>
                <w:rFonts w:ascii="Arial" w:hAnsi="Arial" w:cs="Arial"/>
                <w:sz w:val="16"/>
                <w:szCs w:val="16"/>
                <w:lang w:val="fr-CH"/>
              </w:rPr>
              <w:t>Dégage au contact de l’eau des gaz inflammables qui p</w:t>
            </w:r>
            <w:r w:rsidR="00B73BE3" w:rsidRPr="00B73BE3">
              <w:rPr>
                <w:rFonts w:ascii="Arial" w:hAnsi="Arial" w:cs="Arial"/>
                <w:sz w:val="16"/>
                <w:szCs w:val="16"/>
                <w:lang w:val="fr-CH"/>
              </w:rPr>
              <w:t>euvent s’enflammer spontanément (H260)</w:t>
            </w:r>
          </w:p>
          <w:p w:rsidR="000A123B" w:rsidRPr="00B73BE3" w:rsidRDefault="000A123B" w:rsidP="00B73BE3">
            <w:pPr>
              <w:pStyle w:val="Listenabsatz"/>
              <w:numPr>
                <w:ilvl w:val="0"/>
                <w:numId w:val="37"/>
              </w:numPr>
              <w:spacing w:line="240" w:lineRule="auto"/>
              <w:ind w:left="215" w:hanging="215"/>
              <w:rPr>
                <w:rFonts w:ascii="Arial" w:hAnsi="Arial" w:cs="Arial"/>
                <w:sz w:val="16"/>
                <w:szCs w:val="16"/>
                <w:lang w:val="fr-CH"/>
              </w:rPr>
            </w:pPr>
            <w:r w:rsidRPr="00B73BE3">
              <w:rPr>
                <w:rFonts w:ascii="Arial" w:hAnsi="Arial" w:cs="Arial"/>
                <w:sz w:val="16"/>
                <w:szCs w:val="16"/>
                <w:lang w:val="fr-CH"/>
              </w:rPr>
              <w:t>Dégage au contac</w:t>
            </w:r>
            <w:r w:rsidR="00B73BE3" w:rsidRPr="00B73BE3">
              <w:rPr>
                <w:rFonts w:ascii="Arial" w:hAnsi="Arial" w:cs="Arial"/>
                <w:sz w:val="16"/>
                <w:szCs w:val="16"/>
                <w:lang w:val="fr-CH"/>
              </w:rPr>
              <w:t>t de l’eau des gaz inflammables (H261)</w:t>
            </w:r>
          </w:p>
        </w:tc>
      </w:tr>
      <w:tr w:rsidR="000A123B" w:rsidRPr="004B5B35" w:rsidTr="003F72B7">
        <w:tc>
          <w:tcPr>
            <w:tcW w:w="473" w:type="dxa"/>
            <w:tcBorders>
              <w:top w:val="single" w:sz="6" w:space="0" w:color="C0C0C0"/>
              <w:left w:val="single" w:sz="4" w:space="0" w:color="BFBFBF" w:themeColor="background1" w:themeShade="BF"/>
              <w:bottom w:val="single" w:sz="6" w:space="0" w:color="C0C0C0"/>
              <w:right w:val="single" w:sz="4" w:space="0" w:color="FFFFFF"/>
            </w:tcBorders>
            <w:shd w:val="clear" w:color="auto" w:fill="C0C0C0"/>
            <w:vAlign w:val="center"/>
            <w:hideMark/>
          </w:tcPr>
          <w:p w:rsidR="000A123B" w:rsidRDefault="000A123B" w:rsidP="000A123B">
            <w:pPr>
              <w:tabs>
                <w:tab w:val="left" w:pos="1077"/>
              </w:tabs>
              <w:jc w:val="center"/>
              <w:rPr>
                <w:sz w:val="18"/>
              </w:rPr>
            </w:pPr>
            <w:r>
              <w:rPr>
                <w:sz w:val="18"/>
              </w:rPr>
              <w:t>f.</w:t>
            </w:r>
          </w:p>
        </w:tc>
        <w:tc>
          <w:tcPr>
            <w:tcW w:w="1134" w:type="dxa"/>
            <w:tcBorders>
              <w:top w:val="single" w:sz="6" w:space="0" w:color="C0C0C0"/>
              <w:left w:val="single" w:sz="4" w:space="0" w:color="FFFFFF"/>
              <w:bottom w:val="single" w:sz="6" w:space="0" w:color="C0C0C0"/>
              <w:right w:val="nil"/>
            </w:tcBorders>
            <w:shd w:val="clear" w:color="auto" w:fill="C0C0C0"/>
            <w:vAlign w:val="center"/>
            <w:hideMark/>
          </w:tcPr>
          <w:p w:rsidR="000A123B" w:rsidRPr="007F3EC7" w:rsidRDefault="000A123B" w:rsidP="000A123B">
            <w:pPr>
              <w:tabs>
                <w:tab w:val="left" w:pos="1077"/>
              </w:tabs>
              <w:spacing w:line="240" w:lineRule="auto"/>
              <w:rPr>
                <w:sz w:val="16"/>
                <w:szCs w:val="16"/>
              </w:rPr>
            </w:pPr>
            <w:r w:rsidRPr="007F3EC7">
              <w:rPr>
                <w:sz w:val="16"/>
                <w:szCs w:val="16"/>
              </w:rPr>
              <w:t>indépendant des pictogrammes</w:t>
            </w:r>
          </w:p>
        </w:tc>
        <w:tc>
          <w:tcPr>
            <w:tcW w:w="7579" w:type="dxa"/>
            <w:tcBorders>
              <w:top w:val="single" w:sz="6" w:space="0" w:color="C0C0C0"/>
              <w:left w:val="nil"/>
              <w:bottom w:val="single" w:sz="6" w:space="0" w:color="C0C0C0"/>
              <w:right w:val="single" w:sz="4" w:space="0" w:color="FFFFFF"/>
            </w:tcBorders>
            <w:shd w:val="clear" w:color="auto" w:fill="C0C0C0"/>
            <w:vAlign w:val="center"/>
            <w:hideMark/>
          </w:tcPr>
          <w:p w:rsidR="00032B95" w:rsidRPr="00EB7857" w:rsidRDefault="00EB7857" w:rsidP="00B73BE3">
            <w:pPr>
              <w:pStyle w:val="Listenabsatz"/>
              <w:numPr>
                <w:ilvl w:val="0"/>
                <w:numId w:val="37"/>
              </w:numPr>
              <w:spacing w:line="240" w:lineRule="auto"/>
              <w:ind w:left="215" w:hanging="215"/>
              <w:rPr>
                <w:rFonts w:ascii="Arial" w:hAnsi="Arial" w:cs="Arial"/>
                <w:sz w:val="16"/>
                <w:szCs w:val="16"/>
                <w:lang w:val="fr-CH"/>
              </w:rPr>
            </w:pPr>
            <w:r w:rsidRPr="00EB7857">
              <w:rPr>
                <w:sz w:val="16"/>
                <w:szCs w:val="16"/>
                <w:lang w:val="fr-CH"/>
              </w:rPr>
              <w:t>Peut exploser même en l’absence d’air (H230)</w:t>
            </w:r>
          </w:p>
          <w:p w:rsidR="00EB7857" w:rsidRPr="00EB7857" w:rsidRDefault="00EB7857" w:rsidP="00B73BE3">
            <w:pPr>
              <w:pStyle w:val="Listenabsatz"/>
              <w:numPr>
                <w:ilvl w:val="0"/>
                <w:numId w:val="37"/>
              </w:numPr>
              <w:spacing w:line="240" w:lineRule="auto"/>
              <w:ind w:left="215" w:hanging="215"/>
              <w:rPr>
                <w:rFonts w:ascii="Arial" w:hAnsi="Arial" w:cs="Arial"/>
                <w:sz w:val="16"/>
                <w:szCs w:val="16"/>
                <w:lang w:val="fr-CH"/>
              </w:rPr>
            </w:pPr>
            <w:r w:rsidRPr="00EB7857">
              <w:rPr>
                <w:sz w:val="16"/>
                <w:szCs w:val="16"/>
                <w:lang w:val="fr-CH"/>
              </w:rPr>
              <w:t>Peut exploser même en l’absence d’air à une presision et/ou température élevée(s) (H231)</w:t>
            </w:r>
          </w:p>
          <w:p w:rsidR="000A123B" w:rsidRPr="00B73BE3" w:rsidRDefault="000A123B" w:rsidP="00B73BE3">
            <w:pPr>
              <w:pStyle w:val="Listenabsatz"/>
              <w:numPr>
                <w:ilvl w:val="0"/>
                <w:numId w:val="37"/>
              </w:numPr>
              <w:spacing w:line="240" w:lineRule="auto"/>
              <w:ind w:left="215" w:hanging="215"/>
              <w:rPr>
                <w:rFonts w:ascii="Arial" w:hAnsi="Arial" w:cs="Arial"/>
                <w:sz w:val="16"/>
                <w:szCs w:val="16"/>
                <w:lang w:val="fr-CH"/>
              </w:rPr>
            </w:pPr>
            <w:r w:rsidRPr="00B73BE3">
              <w:rPr>
                <w:rFonts w:ascii="Arial" w:hAnsi="Arial" w:cs="Arial"/>
                <w:sz w:val="16"/>
                <w:szCs w:val="16"/>
                <w:lang w:val="fr-CH"/>
              </w:rPr>
              <w:t>Peut former des peroxydes explosifs</w:t>
            </w:r>
            <w:r w:rsidR="00B73BE3" w:rsidRPr="00B73BE3">
              <w:rPr>
                <w:rFonts w:ascii="Arial" w:hAnsi="Arial" w:cs="Arial"/>
                <w:sz w:val="16"/>
                <w:szCs w:val="16"/>
                <w:lang w:val="fr-CH"/>
              </w:rPr>
              <w:t xml:space="preserve"> (EUH019)</w:t>
            </w:r>
          </w:p>
          <w:p w:rsidR="000A123B" w:rsidRPr="00B73BE3" w:rsidRDefault="000A123B" w:rsidP="00B73BE3">
            <w:pPr>
              <w:pStyle w:val="Listenabsatz"/>
              <w:numPr>
                <w:ilvl w:val="0"/>
                <w:numId w:val="37"/>
              </w:numPr>
              <w:spacing w:line="240" w:lineRule="auto"/>
              <w:ind w:left="215" w:hanging="215"/>
              <w:rPr>
                <w:rFonts w:ascii="Arial" w:hAnsi="Arial" w:cs="Arial"/>
                <w:sz w:val="16"/>
                <w:szCs w:val="16"/>
                <w:lang w:val="fr-CH"/>
              </w:rPr>
            </w:pPr>
            <w:r w:rsidRPr="00B73BE3">
              <w:rPr>
                <w:rFonts w:ascii="Arial" w:hAnsi="Arial" w:cs="Arial"/>
                <w:sz w:val="16"/>
                <w:szCs w:val="16"/>
                <w:lang w:val="fr-CH"/>
              </w:rPr>
              <w:t>Au contact de</w:t>
            </w:r>
            <w:r w:rsidR="00B73BE3" w:rsidRPr="00B73BE3">
              <w:rPr>
                <w:rFonts w:ascii="Arial" w:hAnsi="Arial" w:cs="Arial"/>
                <w:sz w:val="16"/>
                <w:szCs w:val="16"/>
                <w:lang w:val="fr-CH"/>
              </w:rPr>
              <w:t xml:space="preserve"> l’eau, dégage des gaz toxiques (EUH029)</w:t>
            </w:r>
          </w:p>
          <w:p w:rsidR="000A123B" w:rsidRPr="00B73BE3" w:rsidRDefault="000A123B" w:rsidP="00B73BE3">
            <w:pPr>
              <w:pStyle w:val="Listenabsatz"/>
              <w:numPr>
                <w:ilvl w:val="0"/>
                <w:numId w:val="37"/>
              </w:numPr>
              <w:spacing w:line="240" w:lineRule="auto"/>
              <w:ind w:left="215" w:hanging="215"/>
              <w:rPr>
                <w:rFonts w:ascii="Arial" w:hAnsi="Arial" w:cs="Arial"/>
                <w:sz w:val="16"/>
                <w:szCs w:val="16"/>
                <w:lang w:val="fr-CH"/>
              </w:rPr>
            </w:pPr>
            <w:r w:rsidRPr="00B73BE3">
              <w:rPr>
                <w:rFonts w:ascii="Arial" w:hAnsi="Arial" w:cs="Arial"/>
                <w:sz w:val="16"/>
                <w:szCs w:val="16"/>
                <w:lang w:val="fr-CH"/>
              </w:rPr>
              <w:t xml:space="preserve">Au contact d’un </w:t>
            </w:r>
            <w:r w:rsidR="00B73BE3" w:rsidRPr="00B73BE3">
              <w:rPr>
                <w:rFonts w:ascii="Arial" w:hAnsi="Arial" w:cs="Arial"/>
                <w:sz w:val="16"/>
                <w:szCs w:val="16"/>
                <w:lang w:val="fr-CH"/>
              </w:rPr>
              <w:t>acide, dégage un gaz toxique (EUH031)</w:t>
            </w:r>
          </w:p>
          <w:p w:rsidR="000A123B" w:rsidRPr="00B73BE3" w:rsidRDefault="000A123B" w:rsidP="00B73BE3">
            <w:pPr>
              <w:pStyle w:val="Listenabsatz"/>
              <w:numPr>
                <w:ilvl w:val="0"/>
                <w:numId w:val="37"/>
              </w:numPr>
              <w:spacing w:line="240" w:lineRule="auto"/>
              <w:ind w:left="215" w:hanging="215"/>
              <w:rPr>
                <w:rFonts w:ascii="Arial" w:hAnsi="Arial" w:cs="Arial"/>
                <w:sz w:val="16"/>
                <w:szCs w:val="16"/>
                <w:lang w:val="fr-CH"/>
              </w:rPr>
            </w:pPr>
            <w:r w:rsidRPr="00B73BE3">
              <w:rPr>
                <w:rFonts w:ascii="Arial" w:hAnsi="Arial" w:cs="Arial"/>
                <w:sz w:val="16"/>
                <w:szCs w:val="16"/>
                <w:lang w:val="fr-CH"/>
              </w:rPr>
              <w:t>Au contact d’un ac</w:t>
            </w:r>
            <w:r w:rsidR="00B73BE3" w:rsidRPr="00B73BE3">
              <w:rPr>
                <w:rFonts w:ascii="Arial" w:hAnsi="Arial" w:cs="Arial"/>
                <w:sz w:val="16"/>
                <w:szCs w:val="16"/>
                <w:lang w:val="fr-CH"/>
              </w:rPr>
              <w:t>ide, dégage un gaz très toxique (EUH032)</w:t>
            </w:r>
          </w:p>
        </w:tc>
      </w:tr>
    </w:tbl>
    <w:p w:rsidR="000A123B" w:rsidRDefault="000A123B" w:rsidP="000A123B">
      <w:pPr>
        <w:spacing w:line="276" w:lineRule="auto"/>
        <w:rPr>
          <w:sz w:val="16"/>
          <w:szCs w:val="16"/>
          <w:lang w:val="fr-CH"/>
        </w:rPr>
      </w:pPr>
    </w:p>
    <w:tbl>
      <w:tblPr>
        <w:tblStyle w:val="BETabelle1"/>
        <w:tblW w:w="0" w:type="auto"/>
        <w:tblBorders>
          <w:bottom w:val="none" w:sz="0" w:space="0" w:color="auto"/>
          <w:insideH w:val="none" w:sz="0" w:space="0" w:color="auto"/>
        </w:tblBorders>
        <w:tblLook w:val="04A0" w:firstRow="1" w:lastRow="0" w:firstColumn="1" w:lastColumn="0" w:noHBand="0" w:noVBand="1"/>
      </w:tblPr>
      <w:tblGrid>
        <w:gridCol w:w="168"/>
        <w:gridCol w:w="9810"/>
      </w:tblGrid>
      <w:tr w:rsidR="000A123B" w:rsidRPr="004B5B35" w:rsidTr="003F72B7">
        <w:trPr>
          <w:cnfStyle w:val="100000000000" w:firstRow="1" w:lastRow="0" w:firstColumn="0" w:lastColumn="0" w:oddVBand="0" w:evenVBand="0" w:oddHBand="0" w:evenHBand="0" w:firstRowFirstColumn="0" w:firstRowLastColumn="0" w:lastRowFirstColumn="0" w:lastRowLastColumn="0"/>
          <w:trHeight w:val="213"/>
        </w:trPr>
        <w:tc>
          <w:tcPr>
            <w:tcW w:w="16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A123B" w:rsidRDefault="000A123B" w:rsidP="003F72B7">
            <w:pPr>
              <w:spacing w:line="240" w:lineRule="auto"/>
              <w:rPr>
                <w:sz w:val="16"/>
                <w:szCs w:val="16"/>
              </w:rPr>
            </w:pPr>
            <w:r w:rsidRPr="00453FA6">
              <w:rPr>
                <w:b/>
                <w:sz w:val="24"/>
                <w:szCs w:val="24"/>
              </w:rPr>
              <w:t>*</w:t>
            </w:r>
          </w:p>
        </w:tc>
        <w:tc>
          <w:tcPr>
            <w:tcW w:w="981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A123B" w:rsidRPr="000A123B" w:rsidRDefault="000A123B" w:rsidP="000A123B">
            <w:pPr>
              <w:spacing w:line="276" w:lineRule="auto"/>
              <w:rPr>
                <w:sz w:val="16"/>
                <w:szCs w:val="16"/>
                <w:lang w:val="fr-CH"/>
              </w:rPr>
            </w:pPr>
            <w:r w:rsidRPr="007C2C87">
              <w:rPr>
                <w:sz w:val="16"/>
                <w:szCs w:val="16"/>
                <w:lang w:val="fr-CH"/>
              </w:rPr>
              <w:t xml:space="preserve">Au minimum une indication de danger des groupes ou combinaisons concernées. </w:t>
            </w:r>
            <w:r w:rsidRPr="007C2C87">
              <w:rPr>
                <w:sz w:val="16"/>
                <w:szCs w:val="16"/>
                <w:lang w:val="fr-CH"/>
              </w:rPr>
              <w:br/>
              <w:t>Les produits chimiques avec des remarques d’étiquetage des deux groupes appartiennent au groupe 1.</w:t>
            </w:r>
          </w:p>
        </w:tc>
      </w:tr>
    </w:tbl>
    <w:p w:rsidR="000A123B" w:rsidRPr="000A123B" w:rsidRDefault="000A123B" w:rsidP="000A123B">
      <w:pPr>
        <w:spacing w:line="276" w:lineRule="auto"/>
        <w:rPr>
          <w:sz w:val="16"/>
          <w:szCs w:val="16"/>
          <w:lang w:val="fr-CH"/>
        </w:rPr>
      </w:pPr>
    </w:p>
    <w:p w:rsidR="000A123B" w:rsidRPr="000A123B" w:rsidRDefault="000A123B" w:rsidP="00513AFD">
      <w:pPr>
        <w:pStyle w:val="berschrift2"/>
        <w:spacing w:before="200"/>
        <w:rPr>
          <w:color w:val="FF0000"/>
          <w:szCs w:val="22"/>
          <w:lang w:val="fr-CH"/>
        </w:rPr>
      </w:pPr>
    </w:p>
    <w:sectPr w:rsidR="000A123B" w:rsidRPr="000A123B" w:rsidSect="007254A0">
      <w:headerReference w:type="even" r:id="rId14"/>
      <w:headerReference w:type="default" r:id="rId15"/>
      <w:footerReference w:type="even" r:id="rId16"/>
      <w:footerReference w:type="default" r:id="rId17"/>
      <w:headerReference w:type="first" r:id="rId18"/>
      <w:footerReference w:type="first" r:id="rId19"/>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AFD" w:rsidRDefault="00513AFD" w:rsidP="00F91D37">
      <w:pPr>
        <w:spacing w:line="240" w:lineRule="auto"/>
      </w:pPr>
      <w:r>
        <w:separator/>
      </w:r>
    </w:p>
  </w:endnote>
  <w:endnote w:type="continuationSeparator" w:id="0">
    <w:p w:rsidR="00513AFD" w:rsidRDefault="00513AFD"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E6F" w:rsidRDefault="00892E6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D2E" w:rsidRPr="009A5D1B" w:rsidRDefault="009A5D1B" w:rsidP="00F03D2E">
    <w:pPr>
      <w:tabs>
        <w:tab w:val="left" w:pos="3828"/>
        <w:tab w:val="left" w:pos="5103"/>
        <w:tab w:val="left" w:pos="7655"/>
        <w:tab w:val="right" w:pos="9979"/>
      </w:tabs>
      <w:spacing w:line="240" w:lineRule="auto"/>
      <w:rPr>
        <w:sz w:val="13"/>
        <w:szCs w:val="13"/>
        <w:lang w:val="fr-CH"/>
      </w:rPr>
    </w:pPr>
    <w:r w:rsidRPr="009A5D1B">
      <w:rPr>
        <w:sz w:val="13"/>
        <w:szCs w:val="13"/>
        <w:lang w:val="fr-CH"/>
      </w:rPr>
      <w:t>Laboratoire cantonal de</w:t>
    </w:r>
    <w:r w:rsidR="00F03D2E" w:rsidRPr="009A5D1B">
      <w:rPr>
        <w:sz w:val="13"/>
        <w:szCs w:val="13"/>
        <w:lang w:val="fr-CH"/>
      </w:rPr>
      <w:t xml:space="preserve"> Bern</w:t>
    </w:r>
    <w:r w:rsidRPr="009A5D1B">
      <w:rPr>
        <w:sz w:val="13"/>
        <w:szCs w:val="13"/>
        <w:lang w:val="fr-CH"/>
      </w:rPr>
      <w:t>e</w:t>
    </w:r>
  </w:p>
  <w:p w:rsidR="007E447D" w:rsidRPr="009A5D1B" w:rsidRDefault="007C42C6" w:rsidP="00F03D2E">
    <w:pPr>
      <w:tabs>
        <w:tab w:val="left" w:pos="3828"/>
        <w:tab w:val="left" w:pos="5103"/>
        <w:tab w:val="left" w:pos="7655"/>
        <w:tab w:val="right" w:pos="9979"/>
      </w:tabs>
      <w:spacing w:line="240" w:lineRule="auto"/>
      <w:rPr>
        <w:sz w:val="13"/>
        <w:szCs w:val="13"/>
        <w:lang w:val="fr-CH"/>
      </w:rPr>
    </w:pPr>
    <w:r>
      <w:rPr>
        <w:sz w:val="13"/>
        <w:szCs w:val="13"/>
        <w:lang w:val="fr-CH"/>
      </w:rPr>
      <w:t xml:space="preserve">KL 6.6.14f  </w:t>
    </w:r>
    <w:r w:rsidR="00F03D2E" w:rsidRPr="00F03D2E">
      <w:rPr>
        <w:noProof/>
        <w:sz w:val="13"/>
        <w:szCs w:val="13"/>
        <w:lang w:eastAsia="de-CH"/>
      </w:rPr>
      <mc:AlternateContent>
        <mc:Choice Requires="wps">
          <w:drawing>
            <wp:anchor distT="0" distB="0" distL="114300" distR="114300" simplePos="0" relativeHeight="251685887" behindDoc="0" locked="1" layoutInCell="1" allowOverlap="1" wp14:anchorId="7A73679B" wp14:editId="385A8C1C">
              <wp:simplePos x="0" y="0"/>
              <wp:positionH relativeFrom="margin">
                <wp:align>right</wp:align>
              </wp:positionH>
              <wp:positionV relativeFrom="page">
                <wp:align>bottom</wp:align>
              </wp:positionV>
              <wp:extent cx="630000" cy="568800"/>
              <wp:effectExtent l="0" t="0" r="0" b="0"/>
              <wp:wrapNone/>
              <wp:docPr id="1" name="Textfeld 1"/>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3D2E" w:rsidRPr="005C6148" w:rsidRDefault="00F03D2E" w:rsidP="00F03D2E">
                          <w:pPr>
                            <w:pStyle w:val="Seitenzahlen"/>
                          </w:pPr>
                          <w:r w:rsidRPr="005C6148">
                            <w:fldChar w:fldCharType="begin"/>
                          </w:r>
                          <w:r w:rsidRPr="005C6148">
                            <w:instrText>PAGE   \* MERGEFORMAT</w:instrText>
                          </w:r>
                          <w:r w:rsidRPr="005C6148">
                            <w:fldChar w:fldCharType="separate"/>
                          </w:r>
                          <w:r w:rsidR="009436F3" w:rsidRPr="009436F3">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9436F3">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73679B" id="_x0000_t202" coordsize="21600,21600" o:spt="202" path="m,l,21600r21600,l21600,xe">
              <v:stroke joinstyle="miter"/>
              <v:path gradientshapeok="t" o:connecttype="rect"/>
            </v:shapetype>
            <v:shape id="Textfeld 1" o:spid="_x0000_s1026" type="#_x0000_t202" style="position:absolute;margin-left:-1.6pt;margin-top:0;width:49.6pt;height:44.8pt;z-index:251685887;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" filled="f" stroked="f" strokeweight=".5pt">
              <v:textbox inset="0,0,0,8mm">
                <w:txbxContent>
                  <w:p w:rsidR="00F03D2E" w:rsidRPr="005C6148" w:rsidRDefault="00F03D2E" w:rsidP="00F03D2E">
                    <w:pPr>
                      <w:pStyle w:val="Seitenzahlen"/>
                    </w:pPr>
                    <w:r w:rsidRPr="005C6148">
                      <w:fldChar w:fldCharType="begin"/>
                    </w:r>
                    <w:r w:rsidRPr="005C6148">
                      <w:instrText>PAGE   \* MERGEFORMAT</w:instrText>
                    </w:r>
                    <w:r w:rsidRPr="005C6148">
                      <w:fldChar w:fldCharType="separate"/>
                    </w:r>
                    <w:r w:rsidR="009436F3" w:rsidRPr="009436F3">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9436F3">
                      <w:rPr>
                        <w:noProof/>
                      </w:rPr>
                      <w:t>3</w:t>
                    </w:r>
                    <w:r>
                      <w:rPr>
                        <w:noProof/>
                      </w:rPr>
                      <w:fldChar w:fldCharType="end"/>
                    </w:r>
                  </w:p>
                </w:txbxContent>
              </v:textbox>
              <w10:wrap anchorx="margin" anchory="page"/>
              <w10:anchorlock/>
            </v:shape>
          </w:pict>
        </mc:Fallback>
      </mc:AlternateContent>
    </w:r>
    <w:r w:rsidR="00F03D2E" w:rsidRPr="00F03D2E">
      <w:rPr>
        <w:noProof/>
        <w:sz w:val="13"/>
        <w:szCs w:val="13"/>
        <w:lang w:eastAsia="de-CH"/>
      </w:rPr>
      <mc:AlternateContent>
        <mc:Choice Requires="wps">
          <w:drawing>
            <wp:anchor distT="0" distB="0" distL="114300" distR="114300" simplePos="0" relativeHeight="251684863" behindDoc="0" locked="1" layoutInCell="1" allowOverlap="1" wp14:anchorId="04BDF01B" wp14:editId="05B0FECC">
              <wp:simplePos x="0" y="0"/>
              <wp:positionH relativeFrom="margin">
                <wp:align>right</wp:align>
              </wp:positionH>
              <wp:positionV relativeFrom="page">
                <wp:align>bottom</wp:align>
              </wp:positionV>
              <wp:extent cx="630000" cy="568800"/>
              <wp:effectExtent l="0" t="0" r="0" b="0"/>
              <wp:wrapNone/>
              <wp:docPr id="8" name="Textfeld 8"/>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3D2E" w:rsidRPr="005C6148" w:rsidRDefault="00F03D2E" w:rsidP="00F03D2E">
                          <w:pPr>
                            <w:pStyle w:val="Seitenzahlen"/>
                          </w:pPr>
                          <w:r w:rsidRPr="005C6148">
                            <w:fldChar w:fldCharType="begin"/>
                          </w:r>
                          <w:r w:rsidRPr="005C6148">
                            <w:instrText>PAGE   \* MERGEFORMAT</w:instrText>
                          </w:r>
                          <w:r w:rsidRPr="005C6148">
                            <w:fldChar w:fldCharType="separate"/>
                          </w:r>
                          <w:r w:rsidR="009436F3" w:rsidRPr="009436F3">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9436F3">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DF01B" id="Textfeld 8" o:spid="_x0000_s1027" type="#_x0000_t202" style="position:absolute;margin-left:-1.6pt;margin-top:0;width:49.6pt;height:44.8pt;z-index:251684863;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" filled="f" stroked="f" strokeweight=".5pt">
              <v:textbox inset="0,0,0,8mm">
                <w:txbxContent>
                  <w:p w:rsidR="00F03D2E" w:rsidRPr="005C6148" w:rsidRDefault="00F03D2E" w:rsidP="00F03D2E">
                    <w:pPr>
                      <w:pStyle w:val="Seitenzahlen"/>
                    </w:pPr>
                    <w:r w:rsidRPr="005C6148">
                      <w:fldChar w:fldCharType="begin"/>
                    </w:r>
                    <w:r w:rsidRPr="005C6148">
                      <w:instrText>PAGE   \* MERGEFORMAT</w:instrText>
                    </w:r>
                    <w:r w:rsidRPr="005C6148">
                      <w:fldChar w:fldCharType="separate"/>
                    </w:r>
                    <w:r w:rsidR="009436F3" w:rsidRPr="009436F3">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9436F3">
                      <w:rPr>
                        <w:noProof/>
                      </w:rPr>
                      <w:t>3</w:t>
                    </w:r>
                    <w:r>
                      <w:rPr>
                        <w:noProof/>
                      </w:rPr>
                      <w:fldChar w:fldCharType="end"/>
                    </w:r>
                  </w:p>
                </w:txbxContent>
              </v:textbox>
              <w10:wrap anchorx="margin" anchory="page"/>
              <w10:anchorlock/>
            </v:shape>
          </w:pict>
        </mc:Fallback>
      </mc:AlternateContent>
    </w:r>
    <w:r w:rsidR="0033536A" w:rsidRPr="00F812F0">
      <w:rPr>
        <w:noProof/>
        <w:sz w:val="13"/>
        <w:szCs w:val="13"/>
        <w:lang w:val="fr-CH" w:eastAsia="de-CH"/>
      </w:rPr>
      <w:t xml:space="preserve">Annonce de la personne de contact pour les </w:t>
    </w:r>
    <w:r w:rsidR="00F50B16">
      <w:rPr>
        <w:noProof/>
        <w:sz w:val="13"/>
        <w:szCs w:val="13"/>
        <w:lang w:val="fr-CH" w:eastAsia="de-CH"/>
      </w:rPr>
      <w:t>produits chimiques (V7</w:t>
    </w:r>
    <w:r w:rsidR="0033536A" w:rsidRPr="00F812F0">
      <w:rPr>
        <w:noProof/>
        <w:sz w:val="13"/>
        <w:szCs w:val="13"/>
        <w:lang w:val="fr-CH" w:eastAsia="de-CH"/>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47D" w:rsidRPr="009A5D1B" w:rsidRDefault="00F03D2E" w:rsidP="00F03D2E">
    <w:pPr>
      <w:tabs>
        <w:tab w:val="left" w:pos="3828"/>
        <w:tab w:val="left" w:pos="5103"/>
        <w:tab w:val="left" w:pos="7655"/>
        <w:tab w:val="right" w:pos="9979"/>
      </w:tabs>
      <w:spacing w:line="240" w:lineRule="auto"/>
      <w:rPr>
        <w:sz w:val="13"/>
        <w:szCs w:val="13"/>
        <w:lang w:val="fr-CH"/>
      </w:rPr>
    </w:pPr>
    <w:r w:rsidRPr="009A5D1B">
      <w:rPr>
        <w:sz w:val="13"/>
        <w:szCs w:val="13"/>
        <w:lang w:val="fr-CH"/>
      </w:rPr>
      <w:t xml:space="preserve">KL </w:t>
    </w:r>
    <w:r w:rsidR="00892E6F">
      <w:rPr>
        <w:sz w:val="13"/>
        <w:szCs w:val="13"/>
        <w:lang w:val="fr-CH"/>
      </w:rPr>
      <w:t>6.6.14_f</w:t>
    </w:r>
    <w:r w:rsidR="00892E6F">
      <w:rPr>
        <w:sz w:val="13"/>
        <w:szCs w:val="13"/>
        <w:lang w:val="fr-CH"/>
      </w:rPr>
      <w:tab/>
      <w:t>Version 7</w:t>
    </w:r>
    <w:r w:rsidRPr="009A5D1B">
      <w:rPr>
        <w:sz w:val="13"/>
        <w:szCs w:val="13"/>
        <w:lang w:val="fr-CH"/>
      </w:rPr>
      <w:t xml:space="preserve">, </w:t>
    </w:r>
    <w:r w:rsidR="009A5D1B" w:rsidRPr="009A5D1B">
      <w:rPr>
        <w:sz w:val="13"/>
        <w:szCs w:val="13"/>
        <w:lang w:val="fr-CH"/>
      </w:rPr>
      <w:t>libérée</w:t>
    </w:r>
    <w:r w:rsidRPr="009A5D1B">
      <w:rPr>
        <w:sz w:val="13"/>
        <w:szCs w:val="13"/>
        <w:lang w:val="fr-CH"/>
      </w:rPr>
      <w:t xml:space="preserve"> </w:t>
    </w:r>
    <w:r w:rsidR="009A5D1B" w:rsidRPr="009A5D1B">
      <w:rPr>
        <w:sz w:val="13"/>
        <w:szCs w:val="13"/>
        <w:lang w:val="fr-CH"/>
      </w:rPr>
      <w:t>par</w:t>
    </w:r>
    <w:r w:rsidRPr="009A5D1B">
      <w:rPr>
        <w:sz w:val="13"/>
        <w:szCs w:val="13"/>
        <w:lang w:val="fr-CH"/>
      </w:rPr>
      <w:t xml:space="preserve"> Ack </w:t>
    </w:r>
    <w:r w:rsidR="009A5D1B" w:rsidRPr="009A5D1B">
      <w:rPr>
        <w:sz w:val="13"/>
        <w:szCs w:val="13"/>
        <w:lang w:val="fr-CH"/>
      </w:rPr>
      <w:t>le</w:t>
    </w:r>
    <w:r w:rsidRPr="009A5D1B">
      <w:rPr>
        <w:sz w:val="13"/>
        <w:szCs w:val="13"/>
        <w:lang w:val="fr-CH"/>
      </w:rPr>
      <w:t xml:space="preserve"> </w:t>
    </w:r>
    <w:r w:rsidR="00892E6F">
      <w:rPr>
        <w:sz w:val="13"/>
        <w:szCs w:val="13"/>
        <w:lang w:val="fr-CH"/>
      </w:rPr>
      <w:t>30 septembre 2022</w:t>
    </w:r>
    <w:r w:rsidRPr="009A5D1B">
      <w:rPr>
        <w:sz w:val="13"/>
        <w:szCs w:val="13"/>
        <w:lang w:val="fr-CH"/>
      </w:rPr>
      <w:t xml:space="preserve"> </w:t>
    </w:r>
    <w:r w:rsidR="005E4307" w:rsidRPr="00F03D2E">
      <w:rPr>
        <w:noProof/>
        <w:sz w:val="13"/>
        <w:szCs w:val="13"/>
        <w:lang w:eastAsia="de-CH"/>
      </w:rPr>
      <mc:AlternateContent>
        <mc:Choice Requires="wps">
          <w:drawing>
            <wp:anchor distT="0" distB="0" distL="114300" distR="114300" simplePos="0" relativeHeight="251682815" behindDoc="0" locked="1" layoutInCell="1" allowOverlap="1" wp14:anchorId="25CA062A" wp14:editId="525B2EE8">
              <wp:simplePos x="0" y="0"/>
              <wp:positionH relativeFrom="margin">
                <wp:align>right</wp:align>
              </wp:positionH>
              <wp:positionV relativeFrom="page">
                <wp:align>bottom</wp:align>
              </wp:positionV>
              <wp:extent cx="630000" cy="568800"/>
              <wp:effectExtent l="0" t="0" r="0" b="0"/>
              <wp:wrapNone/>
              <wp:docPr id="7" name="Textfeld 7"/>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4307" w:rsidRPr="005C6148" w:rsidRDefault="005E4307" w:rsidP="005E4307">
                          <w:pPr>
                            <w:pStyle w:val="Seitenzahlen"/>
                          </w:pPr>
                          <w:r w:rsidRPr="005C6148">
                            <w:fldChar w:fldCharType="begin"/>
                          </w:r>
                          <w:r w:rsidRPr="005C6148">
                            <w:instrText>PAGE   \* MERGEFORMAT</w:instrText>
                          </w:r>
                          <w:r w:rsidRPr="005C6148">
                            <w:fldChar w:fldCharType="separate"/>
                          </w:r>
                          <w:r w:rsidR="009436F3" w:rsidRPr="009436F3">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9436F3">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CA062A" id="_x0000_t202" coordsize="21600,21600" o:spt="202" path="m,l,21600r21600,l21600,xe">
              <v:stroke joinstyle="miter"/>
              <v:path gradientshapeok="t" o:connecttype="rect"/>
            </v:shapetype>
            <v:shape id="Textfeld 7" o:spid="_x0000_s1028" type="#_x0000_t202" style="position:absolute;margin-left:-1.6pt;margin-top:0;width:49.6pt;height:44.8pt;z-index:25168281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" filled="f" stroked="f" strokeweight=".5pt">
              <v:textbox inset="0,0,0,8mm">
                <w:txbxContent>
                  <w:p w:rsidR="005E4307" w:rsidRPr="005C6148" w:rsidRDefault="005E4307" w:rsidP="005E4307">
                    <w:pPr>
                      <w:pStyle w:val="Seitenzahlen"/>
                    </w:pPr>
                    <w:r w:rsidRPr="005C6148">
                      <w:fldChar w:fldCharType="begin"/>
                    </w:r>
                    <w:r w:rsidRPr="005C6148">
                      <w:instrText>PAGE   \* MERGEFORMAT</w:instrText>
                    </w:r>
                    <w:r w:rsidRPr="005C6148">
                      <w:fldChar w:fldCharType="separate"/>
                    </w:r>
                    <w:r w:rsidR="009436F3" w:rsidRPr="009436F3">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9436F3">
                      <w:rPr>
                        <w:noProof/>
                      </w:rPr>
                      <w:t>3</w:t>
                    </w:r>
                    <w:r>
                      <w:rPr>
                        <w:noProof/>
                      </w:rPr>
                      <w:fldChar w:fldCharType="end"/>
                    </w:r>
                  </w:p>
                </w:txbxContent>
              </v:textbox>
              <w10:wrap anchorx="margin" anchory="page"/>
              <w10:anchorlock/>
            </v:shape>
          </w:pict>
        </mc:Fallback>
      </mc:AlternateContent>
    </w:r>
    <w:r w:rsidR="005E4307" w:rsidRPr="00F03D2E">
      <w:rPr>
        <w:noProof/>
        <w:sz w:val="13"/>
        <w:szCs w:val="13"/>
        <w:lang w:eastAsia="de-CH"/>
      </w:rPr>
      <mc:AlternateContent>
        <mc:Choice Requires="wps">
          <w:drawing>
            <wp:anchor distT="0" distB="0" distL="114300" distR="114300" simplePos="0" relativeHeight="251681791" behindDoc="0" locked="1" layoutInCell="1" allowOverlap="1" wp14:anchorId="0F235639" wp14:editId="59AF7750">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4307" w:rsidRPr="005C6148" w:rsidRDefault="005E4307" w:rsidP="005E4307">
                          <w:pPr>
                            <w:pStyle w:val="Seitenzahlen"/>
                          </w:pPr>
                          <w:r w:rsidRPr="005C6148">
                            <w:fldChar w:fldCharType="begin"/>
                          </w:r>
                          <w:r w:rsidRPr="005C6148">
                            <w:instrText>PAGE   \* MERGEFORMAT</w:instrText>
                          </w:r>
                          <w:r w:rsidRPr="005C6148">
                            <w:fldChar w:fldCharType="separate"/>
                          </w:r>
                          <w:r w:rsidR="009436F3" w:rsidRPr="009436F3">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9436F3">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35639" id="Textfeld 4" o:spid="_x0000_s1029" type="#_x0000_t202" style="position:absolute;margin-left:-1.6pt;margin-top:0;width:49.6pt;height:44.8pt;z-index:251681791;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" filled="f" stroked="f" strokeweight=".5pt">
              <v:textbox inset="0,0,0,8mm">
                <w:txbxContent>
                  <w:p w:rsidR="005E4307" w:rsidRPr="005C6148" w:rsidRDefault="005E4307" w:rsidP="005E4307">
                    <w:pPr>
                      <w:pStyle w:val="Seitenzahlen"/>
                    </w:pPr>
                    <w:r w:rsidRPr="005C6148">
                      <w:fldChar w:fldCharType="begin"/>
                    </w:r>
                    <w:r w:rsidRPr="005C6148">
                      <w:instrText>PAGE   \* MERGEFORMAT</w:instrText>
                    </w:r>
                    <w:r w:rsidRPr="005C6148">
                      <w:fldChar w:fldCharType="separate"/>
                    </w:r>
                    <w:r w:rsidR="009436F3" w:rsidRPr="009436F3">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9436F3">
                      <w:rPr>
                        <w:noProof/>
                      </w:rPr>
                      <w:t>3</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AFD" w:rsidRDefault="00513AFD" w:rsidP="00F91D37">
      <w:pPr>
        <w:spacing w:line="240" w:lineRule="auto"/>
      </w:pPr>
    </w:p>
    <w:p w:rsidR="00513AFD" w:rsidRDefault="00513AFD" w:rsidP="00F91D37">
      <w:pPr>
        <w:spacing w:line="240" w:lineRule="auto"/>
      </w:pPr>
    </w:p>
  </w:footnote>
  <w:footnote w:type="continuationSeparator" w:id="0">
    <w:p w:rsidR="00513AFD" w:rsidRDefault="00513AFD" w:rsidP="00F91D37">
      <w:pPr>
        <w:spacing w:line="240" w:lineRule="auto"/>
      </w:pPr>
      <w:r>
        <w:continuationSeparator/>
      </w:r>
    </w:p>
  </w:footnote>
  <w:footnote w:id="1">
    <w:p w:rsidR="0089136E" w:rsidRPr="00301E07" w:rsidRDefault="0089136E" w:rsidP="0089136E">
      <w:pPr>
        <w:pStyle w:val="Funotentext"/>
        <w:rPr>
          <w:szCs w:val="13"/>
          <w:lang w:val="fr-CH"/>
        </w:rPr>
      </w:pPr>
      <w:r>
        <w:rPr>
          <w:rStyle w:val="Funotenzeichen"/>
        </w:rPr>
        <w:footnoteRef/>
      </w:r>
      <w:r w:rsidRPr="00301E07">
        <w:rPr>
          <w:lang w:val="fr-CH"/>
        </w:rPr>
        <w:t xml:space="preserve"> </w:t>
      </w:r>
      <w:r w:rsidR="003041E8">
        <w:rPr>
          <w:lang w:val="fr-CH"/>
        </w:rPr>
        <w:t xml:space="preserve">Site internet chemsuisse, </w:t>
      </w:r>
      <w:r w:rsidR="00301E07" w:rsidRPr="00301E07">
        <w:rPr>
          <w:rFonts w:cs="Arial"/>
          <w:szCs w:val="13"/>
          <w:lang w:val="fr-CH"/>
        </w:rPr>
        <w:t>www.chemsuisse.ch</w:t>
      </w:r>
    </w:p>
  </w:footnote>
  <w:footnote w:id="2">
    <w:p w:rsidR="0089136E" w:rsidRPr="003041E8" w:rsidRDefault="0089136E" w:rsidP="0089136E">
      <w:pPr>
        <w:pStyle w:val="Funotentext"/>
        <w:rPr>
          <w:szCs w:val="13"/>
          <w:lang w:val="fr-CH"/>
        </w:rPr>
      </w:pPr>
      <w:r w:rsidRPr="00301E07">
        <w:rPr>
          <w:rStyle w:val="Funotenzeichen"/>
          <w:szCs w:val="13"/>
        </w:rPr>
        <w:footnoteRef/>
      </w:r>
      <w:r w:rsidRPr="00301E07">
        <w:rPr>
          <w:szCs w:val="13"/>
          <w:lang w:val="fr-CH"/>
        </w:rPr>
        <w:t xml:space="preserve"> </w:t>
      </w:r>
      <w:r w:rsidR="00301E07" w:rsidRPr="00301E07">
        <w:rPr>
          <w:rFonts w:cs="Arial"/>
          <w:szCs w:val="13"/>
          <w:lang w:val="fr-CH"/>
        </w:rPr>
        <w:t xml:space="preserve">Annexe 5 </w:t>
      </w:r>
      <w:r w:rsidR="003041E8" w:rsidRPr="003041E8">
        <w:rPr>
          <w:rFonts w:ascii="Helvetica" w:hAnsi="Helvetica" w:cs="Helvetica"/>
          <w:color w:val="000000"/>
          <w:szCs w:val="13"/>
          <w:shd w:val="clear" w:color="auto" w:fill="FFFFFF"/>
          <w:lang w:val="fr-CH"/>
        </w:rPr>
        <w:t>Ordonnance sur les produits chimiques (</w:t>
      </w:r>
      <w:r w:rsidR="00301E07" w:rsidRPr="003041E8">
        <w:rPr>
          <w:rFonts w:cs="Arial"/>
          <w:szCs w:val="13"/>
          <w:lang w:val="fr-CH"/>
        </w:rPr>
        <w:t>O</w:t>
      </w:r>
      <w:r w:rsidR="003041E8" w:rsidRPr="003041E8">
        <w:rPr>
          <w:rFonts w:cs="Arial"/>
          <w:szCs w:val="13"/>
          <w:lang w:val="fr-CH"/>
        </w:rPr>
        <w:t>c</w:t>
      </w:r>
      <w:r w:rsidR="00301E07" w:rsidRPr="003041E8">
        <w:rPr>
          <w:rFonts w:cs="Arial"/>
          <w:szCs w:val="13"/>
          <w:lang w:val="fr-CH"/>
        </w:rPr>
        <w:t>h</w:t>
      </w:r>
      <w:r w:rsidR="003041E8" w:rsidRPr="003041E8">
        <w:rPr>
          <w:rFonts w:cs="Arial"/>
          <w:szCs w:val="13"/>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E6F" w:rsidRDefault="00892E6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709" w:rsidRDefault="000A0709" w:rsidP="000A0709">
    <w:pPr>
      <w:pStyle w:val="Kopfzeile"/>
    </w:pPr>
    <w:r w:rsidRPr="00B0249E">
      <w:drawing>
        <wp:anchor distT="0" distB="0" distL="114300" distR="114300" simplePos="0" relativeHeight="251679743" behindDoc="0" locked="1" layoutInCell="1" allowOverlap="1" wp14:anchorId="2DEA3CA0" wp14:editId="0E2481EC">
          <wp:simplePos x="0" y="0"/>
          <wp:positionH relativeFrom="page">
            <wp:posOffset>853440</wp:posOffset>
          </wp:positionH>
          <wp:positionV relativeFrom="page">
            <wp:posOffset>312420</wp:posOffset>
          </wp:positionV>
          <wp:extent cx="939600" cy="230400"/>
          <wp:effectExtent l="0" t="0" r="0" b="0"/>
          <wp:wrapNone/>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2494"/>
      <w:gridCol w:w="2494"/>
      <w:gridCol w:w="2495"/>
      <w:gridCol w:w="2495"/>
    </w:tblGrid>
    <w:tr w:rsidR="008C5C9F" w:rsidTr="008C5C9F">
      <w:tc>
        <w:tcPr>
          <w:tcW w:w="2494" w:type="dxa"/>
        </w:tcPr>
        <w:p w:rsidR="008C5C9F" w:rsidRDefault="008C5C9F" w:rsidP="008C5C9F">
          <w:pPr>
            <w:pStyle w:val="Kopfzeile"/>
          </w:pPr>
        </w:p>
      </w:tc>
      <w:tc>
        <w:tcPr>
          <w:tcW w:w="2494" w:type="dxa"/>
        </w:tcPr>
        <w:p w:rsidR="00793D2E" w:rsidRPr="00783544" w:rsidRDefault="00793D2E" w:rsidP="00793D2E">
          <w:pPr>
            <w:pStyle w:val="Texte85pt"/>
            <w:rPr>
              <w:lang w:val="fr-CH"/>
            </w:rPr>
          </w:pPr>
          <w:r w:rsidRPr="00C61207">
            <w:rPr>
              <w:lang w:val="fr-CH"/>
            </w:rPr>
            <w:t>Direction de l’économie, de l’énergie et de l’environnement</w:t>
          </w:r>
        </w:p>
        <w:p w:rsidR="0041542B" w:rsidRPr="00002F5D" w:rsidRDefault="00793D2E" w:rsidP="0041542B">
          <w:pPr>
            <w:pStyle w:val="Text85pt"/>
            <w:rPr>
              <w:lang w:val="fr-CH"/>
            </w:rPr>
          </w:pPr>
          <w:r>
            <w:rPr>
              <w:lang w:val="fr-CH"/>
            </w:rPr>
            <w:t>Laboratoire cantonal</w:t>
          </w:r>
        </w:p>
        <w:p w:rsidR="008C5C9F" w:rsidRPr="00002F5D" w:rsidRDefault="00002F5D" w:rsidP="0041542B">
          <w:pPr>
            <w:pStyle w:val="Text85pt"/>
            <w:rPr>
              <w:highlight w:val="yellow"/>
              <w:lang w:val="fr-CH"/>
            </w:rPr>
          </w:pPr>
          <w:r w:rsidRPr="009A6FFE">
            <w:rPr>
              <w:lang w:val="fr-CH"/>
            </w:rPr>
            <w:t>Sécurité de l’environnement</w:t>
          </w:r>
        </w:p>
      </w:tc>
      <w:tc>
        <w:tcPr>
          <w:tcW w:w="2495" w:type="dxa"/>
        </w:tcPr>
        <w:p w:rsidR="0041542B" w:rsidRPr="00336989" w:rsidRDefault="00BA3C34" w:rsidP="00002F5D">
          <w:pPr>
            <w:pStyle w:val="Text85pt"/>
            <w:ind w:left="396"/>
          </w:pPr>
          <w:r>
            <w:t>Muesmattstrasse 19</w:t>
          </w:r>
        </w:p>
        <w:p w:rsidR="0041542B" w:rsidRPr="00336989" w:rsidRDefault="00BA3C34" w:rsidP="00002F5D">
          <w:pPr>
            <w:pStyle w:val="Text85pt"/>
            <w:ind w:left="396"/>
          </w:pPr>
          <w:r>
            <w:t>3012</w:t>
          </w:r>
          <w:r w:rsidR="0041542B">
            <w:t xml:space="preserve"> </w:t>
          </w:r>
          <w:r>
            <w:t>Bern</w:t>
          </w:r>
          <w:r w:rsidR="00793D2E">
            <w:t>e</w:t>
          </w:r>
        </w:p>
        <w:p w:rsidR="008C5C9F" w:rsidRDefault="0041542B" w:rsidP="00002F5D">
          <w:pPr>
            <w:pStyle w:val="Text85pt"/>
            <w:ind w:left="396"/>
          </w:pPr>
          <w:r w:rsidRPr="00336989">
            <w:t xml:space="preserve">+41 31 </w:t>
          </w:r>
          <w:r w:rsidR="00BA3C34">
            <w:t>633 11 11</w:t>
          </w:r>
        </w:p>
        <w:p w:rsidR="00002F5D" w:rsidRPr="00B062B0" w:rsidRDefault="00002F5D" w:rsidP="00002F5D">
          <w:pPr>
            <w:pStyle w:val="Texte85pt"/>
            <w:ind w:left="396"/>
          </w:pPr>
          <w:r w:rsidRPr="00B062B0">
            <w:t>info.usi.kl@be.ch</w:t>
          </w:r>
        </w:p>
        <w:p w:rsidR="00002F5D" w:rsidRDefault="00002F5D" w:rsidP="00002F5D">
          <w:pPr>
            <w:pStyle w:val="Text85pt"/>
            <w:ind w:left="396"/>
          </w:pPr>
          <w:r w:rsidRPr="00002F5D">
            <w:t>www.be.ch/sde</w:t>
          </w:r>
        </w:p>
      </w:tc>
      <w:tc>
        <w:tcPr>
          <w:tcW w:w="2495" w:type="dxa"/>
        </w:tcPr>
        <w:p w:rsidR="008C5C9F" w:rsidRDefault="008C5C9F" w:rsidP="008C5C9F">
          <w:pPr>
            <w:pStyle w:val="Kopfzeile"/>
            <w:jc w:val="right"/>
          </w:pPr>
        </w:p>
      </w:tc>
    </w:tr>
  </w:tbl>
  <w:p w:rsidR="007E447D" w:rsidRDefault="007E447D" w:rsidP="008C5C9F">
    <w:pPr>
      <w:pStyle w:val="Kopfzeile"/>
    </w:pPr>
    <w:r>
      <w:drawing>
        <wp:anchor distT="0" distB="0" distL="114300" distR="114300" simplePos="0" relativeHeight="251669503" behindDoc="0" locked="1" layoutInCell="1" allowOverlap="1" wp14:anchorId="24835CE0" wp14:editId="5E8EBC03">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730BFA"/>
    <w:multiLevelType w:val="hybridMultilevel"/>
    <w:tmpl w:val="3726FC38"/>
    <w:lvl w:ilvl="0" w:tplc="2674950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5517BCE"/>
    <w:multiLevelType w:val="hybridMultilevel"/>
    <w:tmpl w:val="C1CC65B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36E0D74"/>
    <w:multiLevelType w:val="hybridMultilevel"/>
    <w:tmpl w:val="9BFEF5B0"/>
    <w:lvl w:ilvl="0" w:tplc="2674950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3C34DC8"/>
    <w:multiLevelType w:val="hybridMultilevel"/>
    <w:tmpl w:val="582A950E"/>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7C3ECC3E"/>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0" w15:restartNumberingAfterBreak="0">
    <w:nsid w:val="51F1559E"/>
    <w:multiLevelType w:val="hybridMultilevel"/>
    <w:tmpl w:val="9DFC3B54"/>
    <w:lvl w:ilvl="0" w:tplc="7E9480F8">
      <w:start w:val="1"/>
      <w:numFmt w:val="upperLetter"/>
      <w:pStyle w:val="FormularAufzhlungABC"/>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523761AC"/>
    <w:multiLevelType w:val="hybridMultilevel"/>
    <w:tmpl w:val="9AE014E6"/>
    <w:lvl w:ilvl="0" w:tplc="2674950E">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2" w15:restartNumberingAfterBreak="0">
    <w:nsid w:val="563A431C"/>
    <w:multiLevelType w:val="hybridMultilevel"/>
    <w:tmpl w:val="7FCC470A"/>
    <w:lvl w:ilvl="0" w:tplc="2674950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ED7043A"/>
    <w:multiLevelType w:val="hybridMultilevel"/>
    <w:tmpl w:val="AB046380"/>
    <w:lvl w:ilvl="0" w:tplc="2674950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7D4D4391"/>
    <w:multiLevelType w:val="hybridMultilevel"/>
    <w:tmpl w:val="BECE96D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32"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23"/>
  </w:num>
  <w:num w:numId="13">
    <w:abstractNumId w:val="17"/>
  </w:num>
  <w:num w:numId="14">
    <w:abstractNumId w:val="32"/>
  </w:num>
  <w:num w:numId="15">
    <w:abstractNumId w:val="30"/>
  </w:num>
  <w:num w:numId="16">
    <w:abstractNumId w:val="12"/>
  </w:num>
  <w:num w:numId="17">
    <w:abstractNumId w:val="18"/>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6"/>
  </w:num>
  <w:num w:numId="21">
    <w:abstractNumId w:val="25"/>
  </w:num>
  <w:num w:numId="22">
    <w:abstractNumId w:val="24"/>
  </w:num>
  <w:num w:numId="23">
    <w:abstractNumId w:val="13"/>
  </w:num>
  <w:num w:numId="24">
    <w:abstractNumId w:val="19"/>
  </w:num>
  <w:num w:numId="25">
    <w:abstractNumId w:val="26"/>
  </w:num>
  <w:num w:numId="26">
    <w:abstractNumId w:val="20"/>
  </w:num>
  <w:num w:numId="27">
    <w:abstractNumId w:val="27"/>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15"/>
  </w:num>
  <w:num w:numId="32">
    <w:abstractNumId w:val="21"/>
  </w:num>
  <w:num w:numId="33">
    <w:abstractNumId w:val="11"/>
  </w:num>
  <w:num w:numId="34">
    <w:abstractNumId w:val="10"/>
  </w:num>
  <w:num w:numId="35">
    <w:abstractNumId w:val="22"/>
  </w:num>
  <w:num w:numId="36">
    <w:abstractNumId w:val="29"/>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131078" w:nlCheck="1" w:checkStyle="0"/>
  <w:activeWritingStyle w:appName="MSWord" w:lang="de-DE" w:vendorID="64" w:dllVersion="131078" w:nlCheck="1" w:checkStyle="0"/>
  <w:activeWritingStyle w:appName="MSWord" w:lang="fr-CH" w:vendorID="64" w:dllVersion="131078" w:nlCheck="1" w:checkStyle="0"/>
  <w:activeWritingStyle w:appName="MSWord" w:lang="en-GB" w:vendorID="64" w:dllVersion="131078" w:nlCheck="1" w:checkStyle="1"/>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AFD"/>
    <w:rsid w:val="00002978"/>
    <w:rsid w:val="00002F5D"/>
    <w:rsid w:val="00003404"/>
    <w:rsid w:val="0001010F"/>
    <w:rsid w:val="000116E1"/>
    <w:rsid w:val="000118C1"/>
    <w:rsid w:val="00015D48"/>
    <w:rsid w:val="0002147A"/>
    <w:rsid w:val="00022547"/>
    <w:rsid w:val="000258FF"/>
    <w:rsid w:val="000266B7"/>
    <w:rsid w:val="0002739A"/>
    <w:rsid w:val="00032B92"/>
    <w:rsid w:val="00032B95"/>
    <w:rsid w:val="000409C8"/>
    <w:rsid w:val="00041700"/>
    <w:rsid w:val="0004410F"/>
    <w:rsid w:val="00045DA0"/>
    <w:rsid w:val="0004775B"/>
    <w:rsid w:val="00054BDC"/>
    <w:rsid w:val="000610F6"/>
    <w:rsid w:val="00061F5D"/>
    <w:rsid w:val="00063BC2"/>
    <w:rsid w:val="000701F1"/>
    <w:rsid w:val="0007095A"/>
    <w:rsid w:val="00071780"/>
    <w:rsid w:val="000822A6"/>
    <w:rsid w:val="000823C7"/>
    <w:rsid w:val="00084759"/>
    <w:rsid w:val="00095CB1"/>
    <w:rsid w:val="0009664E"/>
    <w:rsid w:val="00096E8E"/>
    <w:rsid w:val="00097476"/>
    <w:rsid w:val="000A0709"/>
    <w:rsid w:val="000A123B"/>
    <w:rsid w:val="000A1884"/>
    <w:rsid w:val="000A42E5"/>
    <w:rsid w:val="000B0159"/>
    <w:rsid w:val="000B595D"/>
    <w:rsid w:val="000B64EC"/>
    <w:rsid w:val="000C49C1"/>
    <w:rsid w:val="000C5AA0"/>
    <w:rsid w:val="000C5AEF"/>
    <w:rsid w:val="000D06EA"/>
    <w:rsid w:val="000D1743"/>
    <w:rsid w:val="000D6FC5"/>
    <w:rsid w:val="000D7F08"/>
    <w:rsid w:val="000E0CEF"/>
    <w:rsid w:val="000E174A"/>
    <w:rsid w:val="000E756F"/>
    <w:rsid w:val="000F037E"/>
    <w:rsid w:val="000F576F"/>
    <w:rsid w:val="000F78CE"/>
    <w:rsid w:val="0010021F"/>
    <w:rsid w:val="00102345"/>
    <w:rsid w:val="00106688"/>
    <w:rsid w:val="001069C5"/>
    <w:rsid w:val="00106DB8"/>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4677"/>
    <w:rsid w:val="0016119E"/>
    <w:rsid w:val="001617BB"/>
    <w:rsid w:val="00166023"/>
    <w:rsid w:val="00167916"/>
    <w:rsid w:val="00176125"/>
    <w:rsid w:val="0017672D"/>
    <w:rsid w:val="00190A82"/>
    <w:rsid w:val="00191ECD"/>
    <w:rsid w:val="00196ABC"/>
    <w:rsid w:val="00196B03"/>
    <w:rsid w:val="00196C0B"/>
    <w:rsid w:val="001A0029"/>
    <w:rsid w:val="001A666F"/>
    <w:rsid w:val="001B166D"/>
    <w:rsid w:val="001B1F85"/>
    <w:rsid w:val="001B4DBF"/>
    <w:rsid w:val="001B5E85"/>
    <w:rsid w:val="001C4D4E"/>
    <w:rsid w:val="001D64CE"/>
    <w:rsid w:val="001E2720"/>
    <w:rsid w:val="001E3FF4"/>
    <w:rsid w:val="001F2AA2"/>
    <w:rsid w:val="001F4671"/>
    <w:rsid w:val="001F4A7E"/>
    <w:rsid w:val="001F4B8C"/>
    <w:rsid w:val="001F5DB0"/>
    <w:rsid w:val="002008D7"/>
    <w:rsid w:val="00203AF7"/>
    <w:rsid w:val="00207AC2"/>
    <w:rsid w:val="002141FD"/>
    <w:rsid w:val="002214E4"/>
    <w:rsid w:val="00224C53"/>
    <w:rsid w:val="00224C9B"/>
    <w:rsid w:val="00225571"/>
    <w:rsid w:val="0022685B"/>
    <w:rsid w:val="0023205B"/>
    <w:rsid w:val="002338BD"/>
    <w:rsid w:val="00236C8A"/>
    <w:rsid w:val="00243EED"/>
    <w:rsid w:val="00244323"/>
    <w:rsid w:val="00246EC6"/>
    <w:rsid w:val="0025644A"/>
    <w:rsid w:val="00256F55"/>
    <w:rsid w:val="00266772"/>
    <w:rsid w:val="00267F71"/>
    <w:rsid w:val="002712AE"/>
    <w:rsid w:val="002770BA"/>
    <w:rsid w:val="00290E37"/>
    <w:rsid w:val="0029375B"/>
    <w:rsid w:val="002945F1"/>
    <w:rsid w:val="00295844"/>
    <w:rsid w:val="00295DEC"/>
    <w:rsid w:val="002A3098"/>
    <w:rsid w:val="002C2DC3"/>
    <w:rsid w:val="002C4AA4"/>
    <w:rsid w:val="002C6EF1"/>
    <w:rsid w:val="002D24DB"/>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1E07"/>
    <w:rsid w:val="0030245A"/>
    <w:rsid w:val="00302FD4"/>
    <w:rsid w:val="00303A65"/>
    <w:rsid w:val="003041E8"/>
    <w:rsid w:val="00305154"/>
    <w:rsid w:val="003062AD"/>
    <w:rsid w:val="0031139B"/>
    <w:rsid w:val="003127DA"/>
    <w:rsid w:val="00316B83"/>
    <w:rsid w:val="003210FB"/>
    <w:rsid w:val="0032330D"/>
    <w:rsid w:val="00325AC5"/>
    <w:rsid w:val="00333A1B"/>
    <w:rsid w:val="00335339"/>
    <w:rsid w:val="0033536A"/>
    <w:rsid w:val="00335941"/>
    <w:rsid w:val="003359D8"/>
    <w:rsid w:val="00336989"/>
    <w:rsid w:val="00336A76"/>
    <w:rsid w:val="00337BD2"/>
    <w:rsid w:val="003400DC"/>
    <w:rsid w:val="0034154C"/>
    <w:rsid w:val="003514EE"/>
    <w:rsid w:val="00351B75"/>
    <w:rsid w:val="00363671"/>
    <w:rsid w:val="00364EE3"/>
    <w:rsid w:val="00367A93"/>
    <w:rsid w:val="003722B9"/>
    <w:rsid w:val="003757E4"/>
    <w:rsid w:val="00375834"/>
    <w:rsid w:val="00375D0E"/>
    <w:rsid w:val="003771E2"/>
    <w:rsid w:val="00380D67"/>
    <w:rsid w:val="0039090B"/>
    <w:rsid w:val="00396082"/>
    <w:rsid w:val="0039616D"/>
    <w:rsid w:val="00396A4E"/>
    <w:rsid w:val="003A396E"/>
    <w:rsid w:val="003B02F8"/>
    <w:rsid w:val="003B2CBD"/>
    <w:rsid w:val="003B2E31"/>
    <w:rsid w:val="003B4BF5"/>
    <w:rsid w:val="003D0FAA"/>
    <w:rsid w:val="003D1066"/>
    <w:rsid w:val="003D4FCF"/>
    <w:rsid w:val="003E0D7F"/>
    <w:rsid w:val="003F1A56"/>
    <w:rsid w:val="003F5FBC"/>
    <w:rsid w:val="003F70F2"/>
    <w:rsid w:val="003F711B"/>
    <w:rsid w:val="004007B2"/>
    <w:rsid w:val="0040593D"/>
    <w:rsid w:val="00410AF1"/>
    <w:rsid w:val="0041542B"/>
    <w:rsid w:val="004165DE"/>
    <w:rsid w:val="004212A5"/>
    <w:rsid w:val="00421DB9"/>
    <w:rsid w:val="00427E73"/>
    <w:rsid w:val="00430DE2"/>
    <w:rsid w:val="004378C7"/>
    <w:rsid w:val="0044096D"/>
    <w:rsid w:val="004519B6"/>
    <w:rsid w:val="00452D49"/>
    <w:rsid w:val="00452E96"/>
    <w:rsid w:val="004607F4"/>
    <w:rsid w:val="00466CA6"/>
    <w:rsid w:val="00470BD2"/>
    <w:rsid w:val="004714DD"/>
    <w:rsid w:val="00481775"/>
    <w:rsid w:val="00482FCC"/>
    <w:rsid w:val="00484FC6"/>
    <w:rsid w:val="00486DBB"/>
    <w:rsid w:val="00491992"/>
    <w:rsid w:val="0049364E"/>
    <w:rsid w:val="00494FD7"/>
    <w:rsid w:val="0049577D"/>
    <w:rsid w:val="004A039B"/>
    <w:rsid w:val="004A0479"/>
    <w:rsid w:val="004A41E9"/>
    <w:rsid w:val="004A60C5"/>
    <w:rsid w:val="004B0744"/>
    <w:rsid w:val="004B0FDB"/>
    <w:rsid w:val="004B5B35"/>
    <w:rsid w:val="004B6A97"/>
    <w:rsid w:val="004C1329"/>
    <w:rsid w:val="004C3880"/>
    <w:rsid w:val="004C442B"/>
    <w:rsid w:val="004C575A"/>
    <w:rsid w:val="004D0F2F"/>
    <w:rsid w:val="004D179F"/>
    <w:rsid w:val="004D21CD"/>
    <w:rsid w:val="004D5349"/>
    <w:rsid w:val="004D5B31"/>
    <w:rsid w:val="004D5F14"/>
    <w:rsid w:val="004D606F"/>
    <w:rsid w:val="004E222C"/>
    <w:rsid w:val="004E2BF5"/>
    <w:rsid w:val="004E5C94"/>
    <w:rsid w:val="004F1BCC"/>
    <w:rsid w:val="004F39D4"/>
    <w:rsid w:val="00500294"/>
    <w:rsid w:val="00501AEF"/>
    <w:rsid w:val="00503C04"/>
    <w:rsid w:val="00513AFD"/>
    <w:rsid w:val="00513F66"/>
    <w:rsid w:val="005161DB"/>
    <w:rsid w:val="0051679B"/>
    <w:rsid w:val="00516C61"/>
    <w:rsid w:val="00523C83"/>
    <w:rsid w:val="00526C93"/>
    <w:rsid w:val="00530B4B"/>
    <w:rsid w:val="00532631"/>
    <w:rsid w:val="00535EA2"/>
    <w:rsid w:val="00536A91"/>
    <w:rsid w:val="00537410"/>
    <w:rsid w:val="00537C85"/>
    <w:rsid w:val="00540A95"/>
    <w:rsid w:val="00542DE9"/>
    <w:rsid w:val="00543872"/>
    <w:rsid w:val="00543CAB"/>
    <w:rsid w:val="00543F57"/>
    <w:rsid w:val="0054591C"/>
    <w:rsid w:val="00550787"/>
    <w:rsid w:val="00550ABF"/>
    <w:rsid w:val="00551F69"/>
    <w:rsid w:val="00554B1D"/>
    <w:rsid w:val="0055630A"/>
    <w:rsid w:val="0056080A"/>
    <w:rsid w:val="00562702"/>
    <w:rsid w:val="00562E7B"/>
    <w:rsid w:val="005667D1"/>
    <w:rsid w:val="00574AAC"/>
    <w:rsid w:val="005818BC"/>
    <w:rsid w:val="00581FD9"/>
    <w:rsid w:val="0058351F"/>
    <w:rsid w:val="00587481"/>
    <w:rsid w:val="00591832"/>
    <w:rsid w:val="00592632"/>
    <w:rsid w:val="00592841"/>
    <w:rsid w:val="005943C6"/>
    <w:rsid w:val="00596EEB"/>
    <w:rsid w:val="00597339"/>
    <w:rsid w:val="005A7EB9"/>
    <w:rsid w:val="005B4DEC"/>
    <w:rsid w:val="005B5CD0"/>
    <w:rsid w:val="005B6FD0"/>
    <w:rsid w:val="005C6148"/>
    <w:rsid w:val="005D05F7"/>
    <w:rsid w:val="005D161E"/>
    <w:rsid w:val="005D4FBB"/>
    <w:rsid w:val="005D682F"/>
    <w:rsid w:val="005E3592"/>
    <w:rsid w:val="005E4307"/>
    <w:rsid w:val="005E46D2"/>
    <w:rsid w:val="005E74A9"/>
    <w:rsid w:val="005F60CA"/>
    <w:rsid w:val="005F64F0"/>
    <w:rsid w:val="00602616"/>
    <w:rsid w:val="006044D5"/>
    <w:rsid w:val="006051C4"/>
    <w:rsid w:val="0060750F"/>
    <w:rsid w:val="00614396"/>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6A91"/>
    <w:rsid w:val="006704EE"/>
    <w:rsid w:val="0068083D"/>
    <w:rsid w:val="006822FA"/>
    <w:rsid w:val="006854F3"/>
    <w:rsid w:val="00686D14"/>
    <w:rsid w:val="00687ED7"/>
    <w:rsid w:val="00693B4C"/>
    <w:rsid w:val="0069453E"/>
    <w:rsid w:val="006A6EE2"/>
    <w:rsid w:val="006B3473"/>
    <w:rsid w:val="006B3F19"/>
    <w:rsid w:val="006B61C1"/>
    <w:rsid w:val="006C055A"/>
    <w:rsid w:val="006C144C"/>
    <w:rsid w:val="006C1669"/>
    <w:rsid w:val="006C1863"/>
    <w:rsid w:val="006E0F4E"/>
    <w:rsid w:val="006E354E"/>
    <w:rsid w:val="006E6B42"/>
    <w:rsid w:val="006E713C"/>
    <w:rsid w:val="006F0345"/>
    <w:rsid w:val="006F0469"/>
    <w:rsid w:val="006F60D1"/>
    <w:rsid w:val="006F7CED"/>
    <w:rsid w:val="0070207C"/>
    <w:rsid w:val="007023CA"/>
    <w:rsid w:val="00703409"/>
    <w:rsid w:val="007040B6"/>
    <w:rsid w:val="00705076"/>
    <w:rsid w:val="00705B96"/>
    <w:rsid w:val="00706DD2"/>
    <w:rsid w:val="00711147"/>
    <w:rsid w:val="00711FB3"/>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6551F"/>
    <w:rsid w:val="0076555F"/>
    <w:rsid w:val="00771F4F"/>
    <w:rsid w:val="007721BF"/>
    <w:rsid w:val="007722E0"/>
    <w:rsid w:val="00774E70"/>
    <w:rsid w:val="00776FFA"/>
    <w:rsid w:val="00780035"/>
    <w:rsid w:val="00784279"/>
    <w:rsid w:val="00786EF3"/>
    <w:rsid w:val="00787D98"/>
    <w:rsid w:val="00790ED9"/>
    <w:rsid w:val="00793D2E"/>
    <w:rsid w:val="00796CEE"/>
    <w:rsid w:val="00797FDE"/>
    <w:rsid w:val="007A3524"/>
    <w:rsid w:val="007A6304"/>
    <w:rsid w:val="007B0A9B"/>
    <w:rsid w:val="007B0D94"/>
    <w:rsid w:val="007B2D50"/>
    <w:rsid w:val="007C0B2A"/>
    <w:rsid w:val="007C394A"/>
    <w:rsid w:val="007C42C6"/>
    <w:rsid w:val="007D06C7"/>
    <w:rsid w:val="007D263B"/>
    <w:rsid w:val="007D6F53"/>
    <w:rsid w:val="007E0460"/>
    <w:rsid w:val="007E3459"/>
    <w:rsid w:val="007E447D"/>
    <w:rsid w:val="007F0876"/>
    <w:rsid w:val="007F34B1"/>
    <w:rsid w:val="007F3EC7"/>
    <w:rsid w:val="007F6C97"/>
    <w:rsid w:val="00801778"/>
    <w:rsid w:val="008057E9"/>
    <w:rsid w:val="00807940"/>
    <w:rsid w:val="00810972"/>
    <w:rsid w:val="00814BE6"/>
    <w:rsid w:val="00824CE1"/>
    <w:rsid w:val="00826C63"/>
    <w:rsid w:val="00832D99"/>
    <w:rsid w:val="00833373"/>
    <w:rsid w:val="00834F3F"/>
    <w:rsid w:val="00835B0B"/>
    <w:rsid w:val="00840F59"/>
    <w:rsid w:val="00841B44"/>
    <w:rsid w:val="00843302"/>
    <w:rsid w:val="00843E1D"/>
    <w:rsid w:val="008441CC"/>
    <w:rsid w:val="00844DF7"/>
    <w:rsid w:val="008458C8"/>
    <w:rsid w:val="0084639C"/>
    <w:rsid w:val="00853B4E"/>
    <w:rsid w:val="008577F6"/>
    <w:rsid w:val="00857D8A"/>
    <w:rsid w:val="00863501"/>
    <w:rsid w:val="00865145"/>
    <w:rsid w:val="00865D15"/>
    <w:rsid w:val="00870017"/>
    <w:rsid w:val="00876444"/>
    <w:rsid w:val="008822E5"/>
    <w:rsid w:val="00882473"/>
    <w:rsid w:val="00883CC4"/>
    <w:rsid w:val="008849F4"/>
    <w:rsid w:val="00886881"/>
    <w:rsid w:val="0089136E"/>
    <w:rsid w:val="00892E6F"/>
    <w:rsid w:val="0089690A"/>
    <w:rsid w:val="008A2609"/>
    <w:rsid w:val="008A3A66"/>
    <w:rsid w:val="008B6C1A"/>
    <w:rsid w:val="008B6E4E"/>
    <w:rsid w:val="008C2769"/>
    <w:rsid w:val="008C5C9F"/>
    <w:rsid w:val="008D07FD"/>
    <w:rsid w:val="008D2891"/>
    <w:rsid w:val="008D331E"/>
    <w:rsid w:val="008D57E8"/>
    <w:rsid w:val="008D6E0C"/>
    <w:rsid w:val="008E3CDA"/>
    <w:rsid w:val="008E4275"/>
    <w:rsid w:val="008E7456"/>
    <w:rsid w:val="008F1D13"/>
    <w:rsid w:val="008F23FC"/>
    <w:rsid w:val="008F6CE5"/>
    <w:rsid w:val="0090347A"/>
    <w:rsid w:val="00904EB5"/>
    <w:rsid w:val="009052E4"/>
    <w:rsid w:val="009054F9"/>
    <w:rsid w:val="0090753C"/>
    <w:rsid w:val="00911410"/>
    <w:rsid w:val="009114C9"/>
    <w:rsid w:val="00913373"/>
    <w:rsid w:val="00915303"/>
    <w:rsid w:val="0092680C"/>
    <w:rsid w:val="009344CF"/>
    <w:rsid w:val="00935A5B"/>
    <w:rsid w:val="0093619F"/>
    <w:rsid w:val="009427E5"/>
    <w:rsid w:val="009436F3"/>
    <w:rsid w:val="009454B7"/>
    <w:rsid w:val="00955032"/>
    <w:rsid w:val="009568A7"/>
    <w:rsid w:val="009613D8"/>
    <w:rsid w:val="00961618"/>
    <w:rsid w:val="00971F77"/>
    <w:rsid w:val="0097384E"/>
    <w:rsid w:val="00974275"/>
    <w:rsid w:val="009746FC"/>
    <w:rsid w:val="0098029F"/>
    <w:rsid w:val="009804FC"/>
    <w:rsid w:val="0098474B"/>
    <w:rsid w:val="00986522"/>
    <w:rsid w:val="009919D4"/>
    <w:rsid w:val="00992000"/>
    <w:rsid w:val="0099425F"/>
    <w:rsid w:val="00995CBA"/>
    <w:rsid w:val="0099678C"/>
    <w:rsid w:val="00997689"/>
    <w:rsid w:val="009A01B9"/>
    <w:rsid w:val="009A252B"/>
    <w:rsid w:val="009A5D1B"/>
    <w:rsid w:val="009A6099"/>
    <w:rsid w:val="009A6FFD"/>
    <w:rsid w:val="009B0C96"/>
    <w:rsid w:val="009B272B"/>
    <w:rsid w:val="009C222B"/>
    <w:rsid w:val="009C5D78"/>
    <w:rsid w:val="009C60F7"/>
    <w:rsid w:val="009C67A8"/>
    <w:rsid w:val="009D0B5C"/>
    <w:rsid w:val="009D201B"/>
    <w:rsid w:val="009D4C91"/>
    <w:rsid w:val="009D5D9C"/>
    <w:rsid w:val="009D7905"/>
    <w:rsid w:val="009E2171"/>
    <w:rsid w:val="009E363A"/>
    <w:rsid w:val="009E537F"/>
    <w:rsid w:val="009E5BCA"/>
    <w:rsid w:val="009F1B31"/>
    <w:rsid w:val="009F6AD9"/>
    <w:rsid w:val="00A02DA9"/>
    <w:rsid w:val="00A037AB"/>
    <w:rsid w:val="00A04CC5"/>
    <w:rsid w:val="00A06F53"/>
    <w:rsid w:val="00A12B05"/>
    <w:rsid w:val="00A15841"/>
    <w:rsid w:val="00A26A74"/>
    <w:rsid w:val="00A35A36"/>
    <w:rsid w:val="00A36ED7"/>
    <w:rsid w:val="00A45E6C"/>
    <w:rsid w:val="00A5451D"/>
    <w:rsid w:val="00A55C83"/>
    <w:rsid w:val="00A57815"/>
    <w:rsid w:val="00A6174D"/>
    <w:rsid w:val="00A62F82"/>
    <w:rsid w:val="00A70CDC"/>
    <w:rsid w:val="00A7133D"/>
    <w:rsid w:val="00A76251"/>
    <w:rsid w:val="00A76D18"/>
    <w:rsid w:val="00A77B06"/>
    <w:rsid w:val="00A84960"/>
    <w:rsid w:val="00A84CE3"/>
    <w:rsid w:val="00A84DB7"/>
    <w:rsid w:val="00A84E81"/>
    <w:rsid w:val="00A87DBB"/>
    <w:rsid w:val="00A973A2"/>
    <w:rsid w:val="00AA0E6D"/>
    <w:rsid w:val="00AA43EF"/>
    <w:rsid w:val="00AA666C"/>
    <w:rsid w:val="00AB1032"/>
    <w:rsid w:val="00AB601A"/>
    <w:rsid w:val="00AC00C8"/>
    <w:rsid w:val="00AC2D5B"/>
    <w:rsid w:val="00AC321A"/>
    <w:rsid w:val="00AC4630"/>
    <w:rsid w:val="00AC6A31"/>
    <w:rsid w:val="00AD138A"/>
    <w:rsid w:val="00AD36B2"/>
    <w:rsid w:val="00AD7AE5"/>
    <w:rsid w:val="00AE2DE1"/>
    <w:rsid w:val="00AF3845"/>
    <w:rsid w:val="00AF47AE"/>
    <w:rsid w:val="00AF7575"/>
    <w:rsid w:val="00AF7BA9"/>
    <w:rsid w:val="00AF7CA8"/>
    <w:rsid w:val="00B0249E"/>
    <w:rsid w:val="00B043A7"/>
    <w:rsid w:val="00B11A9B"/>
    <w:rsid w:val="00B124A3"/>
    <w:rsid w:val="00B140B2"/>
    <w:rsid w:val="00B20BFC"/>
    <w:rsid w:val="00B225B2"/>
    <w:rsid w:val="00B264D0"/>
    <w:rsid w:val="00B327F1"/>
    <w:rsid w:val="00B32ABB"/>
    <w:rsid w:val="00B33759"/>
    <w:rsid w:val="00B41FD3"/>
    <w:rsid w:val="00B426D3"/>
    <w:rsid w:val="00B431DE"/>
    <w:rsid w:val="00B451BB"/>
    <w:rsid w:val="00B452C0"/>
    <w:rsid w:val="00B52702"/>
    <w:rsid w:val="00B56332"/>
    <w:rsid w:val="00B70D03"/>
    <w:rsid w:val="00B71F06"/>
    <w:rsid w:val="00B73BE3"/>
    <w:rsid w:val="00B803E7"/>
    <w:rsid w:val="00B82098"/>
    <w:rsid w:val="00B82E14"/>
    <w:rsid w:val="00B832B7"/>
    <w:rsid w:val="00B84804"/>
    <w:rsid w:val="00B97F73"/>
    <w:rsid w:val="00BA0356"/>
    <w:rsid w:val="00BA1AB2"/>
    <w:rsid w:val="00BA3C34"/>
    <w:rsid w:val="00BA4DDE"/>
    <w:rsid w:val="00BA68A9"/>
    <w:rsid w:val="00BA741D"/>
    <w:rsid w:val="00BB018B"/>
    <w:rsid w:val="00BB49D5"/>
    <w:rsid w:val="00BB6C3C"/>
    <w:rsid w:val="00BB6C6A"/>
    <w:rsid w:val="00BC35CA"/>
    <w:rsid w:val="00BC3E90"/>
    <w:rsid w:val="00BC655F"/>
    <w:rsid w:val="00BD3717"/>
    <w:rsid w:val="00BD4A9C"/>
    <w:rsid w:val="00BE1E62"/>
    <w:rsid w:val="00BF330A"/>
    <w:rsid w:val="00BF7052"/>
    <w:rsid w:val="00C034B4"/>
    <w:rsid w:val="00C05FAB"/>
    <w:rsid w:val="00C16C85"/>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A"/>
    <w:rsid w:val="00C4752E"/>
    <w:rsid w:val="00C51D2F"/>
    <w:rsid w:val="00C51DEB"/>
    <w:rsid w:val="00C529A0"/>
    <w:rsid w:val="00C540E0"/>
    <w:rsid w:val="00C55150"/>
    <w:rsid w:val="00C573A1"/>
    <w:rsid w:val="00C57571"/>
    <w:rsid w:val="00C613E9"/>
    <w:rsid w:val="00C72351"/>
    <w:rsid w:val="00C7482A"/>
    <w:rsid w:val="00C74920"/>
    <w:rsid w:val="00C822D2"/>
    <w:rsid w:val="00C86E8E"/>
    <w:rsid w:val="00C8751F"/>
    <w:rsid w:val="00C90365"/>
    <w:rsid w:val="00C9495E"/>
    <w:rsid w:val="00CA0842"/>
    <w:rsid w:val="00CA2399"/>
    <w:rsid w:val="00CA348A"/>
    <w:rsid w:val="00CA352D"/>
    <w:rsid w:val="00CA366B"/>
    <w:rsid w:val="00CA6658"/>
    <w:rsid w:val="00CA6F26"/>
    <w:rsid w:val="00CB2CE6"/>
    <w:rsid w:val="00CB35D9"/>
    <w:rsid w:val="00CB399B"/>
    <w:rsid w:val="00CD159A"/>
    <w:rsid w:val="00CE0AE1"/>
    <w:rsid w:val="00CE0B88"/>
    <w:rsid w:val="00CF08BB"/>
    <w:rsid w:val="00CF4B38"/>
    <w:rsid w:val="00D030AD"/>
    <w:rsid w:val="00D07417"/>
    <w:rsid w:val="00D10386"/>
    <w:rsid w:val="00D15439"/>
    <w:rsid w:val="00D156FC"/>
    <w:rsid w:val="00D15923"/>
    <w:rsid w:val="00D231DB"/>
    <w:rsid w:val="00D30E68"/>
    <w:rsid w:val="00D4115E"/>
    <w:rsid w:val="00D47355"/>
    <w:rsid w:val="00D473FF"/>
    <w:rsid w:val="00D5069D"/>
    <w:rsid w:val="00D50C48"/>
    <w:rsid w:val="00D554AB"/>
    <w:rsid w:val="00D57397"/>
    <w:rsid w:val="00D61996"/>
    <w:rsid w:val="00D61E23"/>
    <w:rsid w:val="00D716A6"/>
    <w:rsid w:val="00D76935"/>
    <w:rsid w:val="00D8674A"/>
    <w:rsid w:val="00D9415C"/>
    <w:rsid w:val="00D94590"/>
    <w:rsid w:val="00D97D62"/>
    <w:rsid w:val="00DA24D2"/>
    <w:rsid w:val="00DA469E"/>
    <w:rsid w:val="00DA5D0F"/>
    <w:rsid w:val="00DB03F7"/>
    <w:rsid w:val="00DB2BE6"/>
    <w:rsid w:val="00DB2D55"/>
    <w:rsid w:val="00DB4021"/>
    <w:rsid w:val="00DB7675"/>
    <w:rsid w:val="00DC36B9"/>
    <w:rsid w:val="00DC54BA"/>
    <w:rsid w:val="00DD1D5E"/>
    <w:rsid w:val="00DD1F80"/>
    <w:rsid w:val="00DD2BB2"/>
    <w:rsid w:val="00DD2E12"/>
    <w:rsid w:val="00DD5C42"/>
    <w:rsid w:val="00DE0955"/>
    <w:rsid w:val="00DE1D8D"/>
    <w:rsid w:val="00DE1FF8"/>
    <w:rsid w:val="00DE49FA"/>
    <w:rsid w:val="00DE7668"/>
    <w:rsid w:val="00DF4E3D"/>
    <w:rsid w:val="00DF62F4"/>
    <w:rsid w:val="00E0021E"/>
    <w:rsid w:val="00E0430F"/>
    <w:rsid w:val="00E04A81"/>
    <w:rsid w:val="00E05E7B"/>
    <w:rsid w:val="00E0716C"/>
    <w:rsid w:val="00E136E5"/>
    <w:rsid w:val="00E1409F"/>
    <w:rsid w:val="00E22965"/>
    <w:rsid w:val="00E2351D"/>
    <w:rsid w:val="00E25DCD"/>
    <w:rsid w:val="00E269E1"/>
    <w:rsid w:val="00E31EED"/>
    <w:rsid w:val="00E337D0"/>
    <w:rsid w:val="00E42F90"/>
    <w:rsid w:val="00E45F13"/>
    <w:rsid w:val="00E479C7"/>
    <w:rsid w:val="00E510BC"/>
    <w:rsid w:val="00E52BA4"/>
    <w:rsid w:val="00E530CC"/>
    <w:rsid w:val="00E61256"/>
    <w:rsid w:val="00E62D12"/>
    <w:rsid w:val="00E65BF8"/>
    <w:rsid w:val="00E66B3B"/>
    <w:rsid w:val="00E71F7F"/>
    <w:rsid w:val="00E73CB2"/>
    <w:rsid w:val="00E746D7"/>
    <w:rsid w:val="00E75E18"/>
    <w:rsid w:val="00E839BA"/>
    <w:rsid w:val="00E8428A"/>
    <w:rsid w:val="00E90D03"/>
    <w:rsid w:val="00E949A8"/>
    <w:rsid w:val="00E96364"/>
    <w:rsid w:val="00E97CB6"/>
    <w:rsid w:val="00EA0F01"/>
    <w:rsid w:val="00EA5080"/>
    <w:rsid w:val="00EA59B8"/>
    <w:rsid w:val="00EA5A01"/>
    <w:rsid w:val="00EB7857"/>
    <w:rsid w:val="00EC17A2"/>
    <w:rsid w:val="00EC1D69"/>
    <w:rsid w:val="00EC2DF9"/>
    <w:rsid w:val="00EC6A5B"/>
    <w:rsid w:val="00EC6EC9"/>
    <w:rsid w:val="00ED240B"/>
    <w:rsid w:val="00ED423C"/>
    <w:rsid w:val="00ED60E9"/>
    <w:rsid w:val="00EE0BC4"/>
    <w:rsid w:val="00EE65E4"/>
    <w:rsid w:val="00EE6E36"/>
    <w:rsid w:val="00EF1AEA"/>
    <w:rsid w:val="00EF5E4D"/>
    <w:rsid w:val="00F016BC"/>
    <w:rsid w:val="00F01EA9"/>
    <w:rsid w:val="00F0208C"/>
    <w:rsid w:val="00F03D2E"/>
    <w:rsid w:val="00F03F53"/>
    <w:rsid w:val="00F052A0"/>
    <w:rsid w:val="00F0660B"/>
    <w:rsid w:val="00F07D9D"/>
    <w:rsid w:val="00F1146B"/>
    <w:rsid w:val="00F11F49"/>
    <w:rsid w:val="00F123AE"/>
    <w:rsid w:val="00F13F0C"/>
    <w:rsid w:val="00F1552A"/>
    <w:rsid w:val="00F16C91"/>
    <w:rsid w:val="00F25768"/>
    <w:rsid w:val="00F32B93"/>
    <w:rsid w:val="00F37F4F"/>
    <w:rsid w:val="00F417C0"/>
    <w:rsid w:val="00F50B16"/>
    <w:rsid w:val="00F51185"/>
    <w:rsid w:val="00F52CAB"/>
    <w:rsid w:val="00F54596"/>
    <w:rsid w:val="00F5460E"/>
    <w:rsid w:val="00F5551A"/>
    <w:rsid w:val="00F60160"/>
    <w:rsid w:val="00F626F3"/>
    <w:rsid w:val="00F644F2"/>
    <w:rsid w:val="00F6698B"/>
    <w:rsid w:val="00F70129"/>
    <w:rsid w:val="00F7054A"/>
    <w:rsid w:val="00F70900"/>
    <w:rsid w:val="00F7174D"/>
    <w:rsid w:val="00F72593"/>
    <w:rsid w:val="00F72EF4"/>
    <w:rsid w:val="00F73331"/>
    <w:rsid w:val="00F800D9"/>
    <w:rsid w:val="00F812F0"/>
    <w:rsid w:val="00F87174"/>
    <w:rsid w:val="00F91D37"/>
    <w:rsid w:val="00F921E8"/>
    <w:rsid w:val="00F92E65"/>
    <w:rsid w:val="00F9610D"/>
    <w:rsid w:val="00FA4A45"/>
    <w:rsid w:val="00FB239D"/>
    <w:rsid w:val="00FB5828"/>
    <w:rsid w:val="00FB657F"/>
    <w:rsid w:val="00FB7DDF"/>
    <w:rsid w:val="00FC5023"/>
    <w:rsid w:val="00FD2271"/>
    <w:rsid w:val="00FE70E5"/>
    <w:rsid w:val="00FE7D09"/>
    <w:rsid w:val="00FF0895"/>
    <w:rsid w:val="00FF3430"/>
    <w:rsid w:val="00FF5529"/>
    <w:rsid w:val="00FF7A00"/>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5:docId w15:val="{9F604E50-D509-43E5-B6E5-F55BEDE4A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716A6"/>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B1B9BD" w:themeColor="background2"/>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D716A6"/>
    <w:rPr>
      <w:vanish w:val="0"/>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character" w:customStyle="1" w:styleId="UnresolvedMention">
    <w:name w:val="Unresolved Mention"/>
    <w:basedOn w:val="Absatz-Standardschriftart"/>
    <w:uiPriority w:val="99"/>
    <w:semiHidden/>
    <w:unhideWhenUsed/>
    <w:rsid w:val="007E447D"/>
    <w:rPr>
      <w:color w:val="605E5C"/>
      <w:shd w:val="clear" w:color="auto" w:fill="E1DFDD"/>
    </w:rPr>
  </w:style>
  <w:style w:type="table" w:customStyle="1" w:styleId="BEFormular-Tabelle">
    <w:name w:val="BE: Formular-Tabelle"/>
    <w:basedOn w:val="NormaleTabelle"/>
    <w:uiPriority w:val="99"/>
    <w:rsid w:val="00E97CB6"/>
    <w:pPr>
      <w:spacing w:after="0" w:line="240" w:lineRule="auto"/>
    </w:pPr>
    <w:tblPr>
      <w:tblCellMar>
        <w:left w:w="0" w:type="dxa"/>
        <w:right w:w="28" w:type="dxa"/>
      </w:tblCellMar>
    </w:tblPr>
    <w:tcPr>
      <w:vAlign w:val="center"/>
    </w:tcPr>
  </w:style>
  <w:style w:type="paragraph" w:customStyle="1" w:styleId="FormularEingabetext">
    <w:name w:val="Formular: Eingabetext"/>
    <w:basedOn w:val="Text85pt"/>
    <w:uiPriority w:val="19"/>
    <w:qFormat/>
    <w:rsid w:val="00BB6C3C"/>
    <w:pPr>
      <w:ind w:left="112"/>
    </w:pPr>
  </w:style>
  <w:style w:type="paragraph" w:customStyle="1" w:styleId="FormularTrennlinie">
    <w:name w:val="Formular: Trennlinie"/>
    <w:basedOn w:val="Text85pt"/>
    <w:next w:val="Text85pt"/>
    <w:uiPriority w:val="20"/>
    <w:qFormat/>
    <w:rsid w:val="00B832B7"/>
    <w:pPr>
      <w:pBdr>
        <w:bottom w:val="single" w:sz="2" w:space="1" w:color="B1B9BD" w:themeColor="background2"/>
      </w:pBdr>
      <w:spacing w:before="160" w:after="160"/>
      <w:ind w:left="28" w:right="28"/>
    </w:pPr>
  </w:style>
  <w:style w:type="paragraph" w:customStyle="1" w:styleId="FormularBezeichnungstext">
    <w:name w:val="Formular: Bezeichnungstext"/>
    <w:basedOn w:val="Text65pt"/>
    <w:uiPriority w:val="19"/>
    <w:qFormat/>
    <w:rsid w:val="00E97CB6"/>
  </w:style>
  <w:style w:type="paragraph" w:customStyle="1" w:styleId="FormularUntertitel">
    <w:name w:val="Formular: Untertitel"/>
    <w:basedOn w:val="Text85pt"/>
    <w:next w:val="Text85pt"/>
    <w:uiPriority w:val="19"/>
    <w:qFormat/>
    <w:rsid w:val="00F0208C"/>
    <w:pPr>
      <w:spacing w:before="160" w:after="120"/>
    </w:pPr>
    <w:rPr>
      <w:b/>
      <w:bCs w:val="0"/>
    </w:rPr>
  </w:style>
  <w:style w:type="paragraph" w:customStyle="1" w:styleId="FormularNummerierung">
    <w:name w:val="Formular: Nummerierung"/>
    <w:basedOn w:val="Nummerierung1"/>
    <w:uiPriority w:val="20"/>
    <w:qFormat/>
    <w:rsid w:val="00E0716C"/>
    <w:rPr>
      <w:b/>
      <w:bCs w:val="0"/>
      <w:sz w:val="17"/>
      <w:szCs w:val="17"/>
    </w:rPr>
  </w:style>
  <w:style w:type="paragraph" w:customStyle="1" w:styleId="FormularAufzhlungABC">
    <w:name w:val="Formular: Aufzählung ABC"/>
    <w:basedOn w:val="Text85pt"/>
    <w:uiPriority w:val="20"/>
    <w:qFormat/>
    <w:rsid w:val="00E0716C"/>
    <w:pPr>
      <w:numPr>
        <w:numId w:val="26"/>
      </w:numPr>
      <w:ind w:left="284" w:hanging="284"/>
    </w:pPr>
  </w:style>
  <w:style w:type="paragraph" w:customStyle="1" w:styleId="Texte85pt">
    <w:name w:val="Texte 8.5 pt"/>
    <w:basedOn w:val="Standard"/>
    <w:qFormat/>
    <w:rsid w:val="00793D2E"/>
    <w:pPr>
      <w:spacing w:line="215" w:lineRule="atLeast"/>
    </w:pPr>
    <w:rPr>
      <w:sz w:val="17"/>
    </w:rPr>
  </w:style>
  <w:style w:type="paragraph" w:customStyle="1" w:styleId="Text1">
    <w:name w:val="Text_1"/>
    <w:basedOn w:val="Standard"/>
    <w:rsid w:val="00513AFD"/>
    <w:pPr>
      <w:tabs>
        <w:tab w:val="left" w:pos="425"/>
        <w:tab w:val="left" w:pos="851"/>
        <w:tab w:val="left" w:pos="1276"/>
        <w:tab w:val="left" w:pos="5670"/>
        <w:tab w:val="right" w:pos="8618"/>
      </w:tabs>
      <w:spacing w:after="240" w:line="240" w:lineRule="auto"/>
      <w:jc w:val="both"/>
    </w:pPr>
    <w:rPr>
      <w:rFonts w:ascii="Arial" w:eastAsia="Times New Roman" w:hAnsi="Arial" w:cs="Times New Roman"/>
      <w:bCs w:val="0"/>
      <w:spacing w:val="0"/>
      <w:sz w:val="22"/>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7.emf"/></Relationships>
</file>

<file path=word/_rels/header3.xml.rels><?xml version="1.0" encoding="UTF-8" standalone="yes"?>
<Relationships xmlns="http://schemas.openxmlformats.org/package/2006/relationships"><Relationship Id="rId1" Type="http://schemas.openxmlformats.org/officeDocument/2006/relationships/image" Target="media/image8.emf"/></Relationships>
</file>

<file path=word/_rels/settings.xml.rels><?xml version="1.0" encoding="UTF-8" standalone="yes"?>
<Relationships xmlns="http://schemas.openxmlformats.org/package/2006/relationships"><Relationship Id="rId1" Type="http://schemas.openxmlformats.org/officeDocument/2006/relationships/attachedTemplate" Target="file:///Q:\Z_Templates\Office2016\Templates\KL\FR\Hilfsmittel%20QMHB%20FR%20V1%20-%20USi.dotm" TargetMode="External"/></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814B23B3-5793-44E5-87A7-F3AAE1CC5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Hilfsmittel QMHB FR V1 - USi.dotm</Template>
  <TotalTime>0</TotalTime>
  <Pages>3</Pages>
  <Words>701</Words>
  <Characters>4420</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Hofstetter Anita, WEU-KL-Stab</dc:creator>
  <dc:description>numéro de document</dc:description>
  <cp:lastModifiedBy>Ackermann Urs, WEU-KL</cp:lastModifiedBy>
  <cp:revision>2</cp:revision>
  <cp:lastPrinted>2020-03-10T07:52:00Z</cp:lastPrinted>
  <dcterms:created xsi:type="dcterms:W3CDTF">2024-02-27T07:17:00Z</dcterms:created>
  <dcterms:modified xsi:type="dcterms:W3CDTF">2024-02-27T07:17:00Z</dcterms:modified>
</cp:coreProperties>
</file>