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23" w:rsidRPr="001F15E0" w:rsidRDefault="001F15E0" w:rsidP="00482923">
      <w:pPr>
        <w:pStyle w:val="Text"/>
        <w:rPr>
          <w:b/>
          <w:sz w:val="24"/>
        </w:rPr>
      </w:pPr>
      <w:r w:rsidRPr="001F15E0">
        <w:rPr>
          <w:b/>
          <w:sz w:val="24"/>
        </w:rPr>
        <w:t>Zusammenarbeitsvertrag</w:t>
      </w:r>
    </w:p>
    <w:p w:rsidR="00B21215" w:rsidRDefault="00B21215" w:rsidP="00B21215">
      <w:pPr>
        <w:pStyle w:val="s"/>
        <w:tabs>
          <w:tab w:val="clear" w:pos="5160"/>
          <w:tab w:val="left" w:pos="2977"/>
        </w:tabs>
        <w:rPr>
          <w:rFonts w:cs="Courier New"/>
          <w:b/>
          <w:lang w:val="de-DE"/>
        </w:rPr>
      </w:pPr>
    </w:p>
    <w:p w:rsidR="001F15E0" w:rsidRDefault="001F15E0" w:rsidP="001F15E0">
      <w:pPr>
        <w:spacing w:after="240"/>
        <w:rPr>
          <w:color w:val="000000"/>
          <w:szCs w:val="22"/>
        </w:rPr>
      </w:pPr>
      <w:r>
        <w:rPr>
          <w:color w:val="000000"/>
          <w:szCs w:val="22"/>
        </w:rPr>
        <w:t>zwischen</w:t>
      </w:r>
    </w:p>
    <w:p w:rsidR="001F15E0" w:rsidRDefault="001F15E0" w:rsidP="001F15E0">
      <w:pPr>
        <w:spacing w:after="240"/>
        <w:rPr>
          <w:color w:val="000000"/>
          <w:szCs w:val="22"/>
        </w:rPr>
      </w:pPr>
      <w:r>
        <w:rPr>
          <w:color w:val="000000"/>
          <w:szCs w:val="22"/>
        </w:rPr>
        <w:t xml:space="preserve">der </w:t>
      </w:r>
      <w:r w:rsidR="00B40F05">
        <w:rPr>
          <w:color w:val="000000"/>
          <w:szCs w:val="22"/>
        </w:rPr>
        <w:t>Einwohnerg</w:t>
      </w:r>
      <w:r w:rsidRPr="00226549">
        <w:rPr>
          <w:color w:val="000000"/>
          <w:szCs w:val="22"/>
        </w:rPr>
        <w:t xml:space="preserve">emeinde </w:t>
      </w:r>
      <w:r w:rsidR="00913011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Gemeinde"/>
            </w:textInput>
          </w:ffData>
        </w:fldChar>
      </w:r>
      <w:r w:rsidR="00913011">
        <w:rPr>
          <w:highlight w:val="lightGray"/>
          <w:lang w:val="de-DE"/>
        </w:rPr>
        <w:instrText xml:space="preserve"> FORMTEXT </w:instrText>
      </w:r>
      <w:r w:rsidR="00913011">
        <w:rPr>
          <w:highlight w:val="lightGray"/>
          <w:lang w:val="de-DE"/>
        </w:rPr>
      </w:r>
      <w:r w:rsidR="00913011">
        <w:rPr>
          <w:highlight w:val="lightGray"/>
          <w:lang w:val="de-DE"/>
        </w:rPr>
        <w:fldChar w:fldCharType="separate"/>
      </w:r>
      <w:r w:rsidR="00913011">
        <w:rPr>
          <w:noProof/>
          <w:highlight w:val="lightGray"/>
          <w:lang w:val="de-DE"/>
        </w:rPr>
        <w:t>Gemeinde</w:t>
      </w:r>
      <w:r w:rsidR="00913011">
        <w:rPr>
          <w:highlight w:val="lightGray"/>
          <w:lang w:val="de-DE"/>
        </w:rPr>
        <w:fldChar w:fldCharType="end"/>
      </w:r>
      <w:r w:rsidR="00D827E2">
        <w:rPr>
          <w:color w:val="000000"/>
          <w:szCs w:val="22"/>
        </w:rPr>
        <w:t>, vertreten</w:t>
      </w:r>
      <w:r>
        <w:rPr>
          <w:color w:val="000000"/>
          <w:szCs w:val="22"/>
        </w:rPr>
        <w:t xml:space="preserve"> </w:t>
      </w:r>
      <w:r w:rsidRPr="00226549">
        <w:rPr>
          <w:color w:val="000000"/>
          <w:szCs w:val="22"/>
        </w:rPr>
        <w:t xml:space="preserve">durch den Gemeinderat </w:t>
      </w:r>
      <w:r w:rsidR="00913011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Gemeinde"/>
            </w:textInput>
          </w:ffData>
        </w:fldChar>
      </w:r>
      <w:r w:rsidR="00913011">
        <w:rPr>
          <w:highlight w:val="lightGray"/>
          <w:lang w:val="de-DE"/>
        </w:rPr>
        <w:instrText xml:space="preserve"> FORMTEXT </w:instrText>
      </w:r>
      <w:r w:rsidR="00913011">
        <w:rPr>
          <w:highlight w:val="lightGray"/>
          <w:lang w:val="de-DE"/>
        </w:rPr>
      </w:r>
      <w:r w:rsidR="00913011">
        <w:rPr>
          <w:highlight w:val="lightGray"/>
          <w:lang w:val="de-DE"/>
        </w:rPr>
        <w:fldChar w:fldCharType="separate"/>
      </w:r>
      <w:r w:rsidR="00913011">
        <w:rPr>
          <w:noProof/>
          <w:highlight w:val="lightGray"/>
          <w:lang w:val="de-DE"/>
        </w:rPr>
        <w:t>Gemeinde</w:t>
      </w:r>
      <w:r w:rsidR="00913011">
        <w:rPr>
          <w:highlight w:val="lightGray"/>
          <w:lang w:val="de-DE"/>
        </w:rPr>
        <w:fldChar w:fldCharType="end"/>
      </w:r>
      <w:r w:rsidR="00913011">
        <w:rPr>
          <w:lang w:val="de-DE"/>
        </w:rPr>
        <w:t xml:space="preserve"> </w:t>
      </w:r>
      <w:r w:rsidRPr="00226549">
        <w:rPr>
          <w:color w:val="000000"/>
          <w:szCs w:val="22"/>
        </w:rPr>
        <w:t>und dieser</w:t>
      </w:r>
      <w:r w:rsidR="00D827E2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vertreten</w:t>
      </w:r>
      <w:r w:rsidRPr="00226549">
        <w:rPr>
          <w:color w:val="000000"/>
          <w:szCs w:val="22"/>
        </w:rPr>
        <w:t xml:space="preserve"> durch </w:t>
      </w:r>
      <w:r w:rsidR="00913011" w:rsidRPr="00913011">
        <w:rPr>
          <w:color w:val="FF0000"/>
          <w:lang w:val="de-DE"/>
        </w:rPr>
        <w:t>den/die</w:t>
      </w:r>
      <w:r w:rsidR="00913011">
        <w:rPr>
          <w:lang w:val="de-DE"/>
        </w:rPr>
        <w:t xml:space="preserve"> </w:t>
      </w:r>
      <w:r w:rsidRPr="00226549">
        <w:rPr>
          <w:color w:val="000000"/>
          <w:szCs w:val="22"/>
        </w:rPr>
        <w:t>Gemeindepräsident</w:t>
      </w:r>
      <w:r w:rsidRPr="00D827E2">
        <w:rPr>
          <w:color w:val="FF0000"/>
          <w:szCs w:val="22"/>
        </w:rPr>
        <w:t>/</w:t>
      </w:r>
      <w:r w:rsidRPr="00C44F2C">
        <w:rPr>
          <w:color w:val="FF0000"/>
          <w:szCs w:val="22"/>
        </w:rPr>
        <w:t>in</w:t>
      </w:r>
      <w:r w:rsidR="00983F5E">
        <w:rPr>
          <w:color w:val="000000"/>
          <w:szCs w:val="22"/>
        </w:rPr>
        <w:t xml:space="preserve"> </w:t>
      </w:r>
      <w:r w:rsidR="00913011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Vorname Name"/>
            </w:textInput>
          </w:ffData>
        </w:fldChar>
      </w:r>
      <w:r w:rsidR="00913011">
        <w:rPr>
          <w:highlight w:val="lightGray"/>
          <w:lang w:val="de-DE"/>
        </w:rPr>
        <w:instrText xml:space="preserve"> FORMTEXT </w:instrText>
      </w:r>
      <w:r w:rsidR="00913011">
        <w:rPr>
          <w:highlight w:val="lightGray"/>
          <w:lang w:val="de-DE"/>
        </w:rPr>
      </w:r>
      <w:r w:rsidR="00913011">
        <w:rPr>
          <w:highlight w:val="lightGray"/>
          <w:lang w:val="de-DE"/>
        </w:rPr>
        <w:fldChar w:fldCharType="separate"/>
      </w:r>
      <w:r w:rsidR="00913011">
        <w:rPr>
          <w:noProof/>
          <w:highlight w:val="lightGray"/>
          <w:lang w:val="de-DE"/>
        </w:rPr>
        <w:t>Vorname Name</w:t>
      </w:r>
      <w:r w:rsidR="00913011">
        <w:rPr>
          <w:highlight w:val="lightGray"/>
          <w:lang w:val="de-DE"/>
        </w:rPr>
        <w:fldChar w:fldCharType="end"/>
      </w:r>
      <w:r w:rsidR="00913011">
        <w:rPr>
          <w:lang w:val="de-DE"/>
        </w:rPr>
        <w:t xml:space="preserve"> </w:t>
      </w:r>
      <w:r w:rsidR="00983F5E">
        <w:rPr>
          <w:color w:val="000000"/>
          <w:szCs w:val="22"/>
        </w:rPr>
        <w:t>sowie</w:t>
      </w:r>
      <w:r w:rsidR="004879BA" w:rsidRPr="00983F5E">
        <w:rPr>
          <w:color w:val="000000"/>
          <w:szCs w:val="22"/>
        </w:rPr>
        <w:t xml:space="preserve"> </w:t>
      </w:r>
      <w:r w:rsidR="00913011">
        <w:rPr>
          <w:color w:val="FF0000"/>
          <w:szCs w:val="22"/>
        </w:rPr>
        <w:t xml:space="preserve">den/die </w:t>
      </w:r>
      <w:r w:rsidRPr="00226549">
        <w:rPr>
          <w:color w:val="000000"/>
          <w:szCs w:val="22"/>
        </w:rPr>
        <w:t>Gemeindeschreiber</w:t>
      </w:r>
      <w:r w:rsidRPr="00D827E2">
        <w:rPr>
          <w:color w:val="FF0000"/>
          <w:szCs w:val="22"/>
        </w:rPr>
        <w:t>/in</w:t>
      </w:r>
      <w:r w:rsidRPr="00913011">
        <w:rPr>
          <w:szCs w:val="22"/>
        </w:rPr>
        <w:t xml:space="preserve"> </w:t>
      </w:r>
      <w:r w:rsidR="00913011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Vorname Name"/>
            </w:textInput>
          </w:ffData>
        </w:fldChar>
      </w:r>
      <w:r w:rsidR="00913011">
        <w:rPr>
          <w:highlight w:val="lightGray"/>
          <w:lang w:val="de-DE"/>
        </w:rPr>
        <w:instrText xml:space="preserve"> FORMTEXT </w:instrText>
      </w:r>
      <w:r w:rsidR="00913011">
        <w:rPr>
          <w:highlight w:val="lightGray"/>
          <w:lang w:val="de-DE"/>
        </w:rPr>
      </w:r>
      <w:r w:rsidR="00913011">
        <w:rPr>
          <w:highlight w:val="lightGray"/>
          <w:lang w:val="de-DE"/>
        </w:rPr>
        <w:fldChar w:fldCharType="separate"/>
      </w:r>
      <w:r w:rsidR="00913011">
        <w:rPr>
          <w:noProof/>
          <w:highlight w:val="lightGray"/>
          <w:lang w:val="de-DE"/>
        </w:rPr>
        <w:t>Vorname Name</w:t>
      </w:r>
      <w:r w:rsidR="00913011">
        <w:rPr>
          <w:highlight w:val="lightGray"/>
          <w:lang w:val="de-DE"/>
        </w:rPr>
        <w:fldChar w:fldCharType="end"/>
      </w:r>
    </w:p>
    <w:p w:rsidR="001F15E0" w:rsidRDefault="001F15E0" w:rsidP="001F15E0">
      <w:pPr>
        <w:spacing w:after="240"/>
        <w:rPr>
          <w:color w:val="000000"/>
          <w:szCs w:val="22"/>
        </w:rPr>
      </w:pPr>
      <w:r>
        <w:rPr>
          <w:color w:val="000000"/>
          <w:szCs w:val="22"/>
        </w:rPr>
        <w:t xml:space="preserve">und </w:t>
      </w:r>
    </w:p>
    <w:p w:rsidR="001F15E0" w:rsidRPr="00F0621F" w:rsidRDefault="00913011" w:rsidP="001F15E0">
      <w:pPr>
        <w:spacing w:after="360"/>
        <w:rPr>
          <w:color w:val="FF0000"/>
          <w:szCs w:val="22"/>
        </w:rPr>
      </w:pP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Vorname Name"/>
            </w:textInput>
          </w:ffData>
        </w:fldChar>
      </w:r>
      <w:r>
        <w:rPr>
          <w:highlight w:val="lightGray"/>
          <w:lang w:val="de-DE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>
        <w:rPr>
          <w:noProof/>
          <w:highlight w:val="lightGray"/>
          <w:lang w:val="de-DE"/>
        </w:rPr>
        <w:t>Vorname Name</w:t>
      </w:r>
      <w:r>
        <w:rPr>
          <w:highlight w:val="lightGray"/>
          <w:lang w:val="de-DE"/>
        </w:rPr>
        <w:fldChar w:fldCharType="end"/>
      </w:r>
      <w:r>
        <w:rPr>
          <w:lang w:val="de-DE"/>
        </w:rPr>
        <w:t>,</w:t>
      </w:r>
      <w:r w:rsidR="00696056">
        <w:rPr>
          <w:i/>
          <w:color w:val="000000"/>
          <w:szCs w:val="22"/>
        </w:rPr>
        <w:t xml:space="preserve"> </w:t>
      </w:r>
      <w:r w:rsidR="001F15E0">
        <w:rPr>
          <w:color w:val="000000"/>
          <w:szCs w:val="22"/>
        </w:rPr>
        <w:t>Feuerungskontrolleur</w:t>
      </w:r>
      <w:r w:rsidR="00696056" w:rsidRPr="00D827E2">
        <w:rPr>
          <w:color w:val="FF0000"/>
          <w:szCs w:val="22"/>
        </w:rPr>
        <w:t>/in</w:t>
      </w:r>
      <w:r w:rsidR="00F0621F">
        <w:rPr>
          <w:color w:val="000000"/>
          <w:szCs w:val="22"/>
        </w:rPr>
        <w:t xml:space="preserve">, wohnhaft in </w:t>
      </w: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>
        <w:rPr>
          <w:highlight w:val="lightGray"/>
          <w:lang w:val="de-DE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>
        <w:rPr>
          <w:noProof/>
          <w:highlight w:val="lightGray"/>
          <w:lang w:val="de-DE"/>
        </w:rPr>
        <w:t>Adresse</w:t>
      </w:r>
      <w:r>
        <w:rPr>
          <w:highlight w:val="lightGray"/>
          <w:lang w:val="de-DE"/>
        </w:rPr>
        <w:fldChar w:fldCharType="end"/>
      </w:r>
    </w:p>
    <w:p w:rsidR="001F15E0" w:rsidRPr="00CF01D1" w:rsidRDefault="001F15E0" w:rsidP="001F15E0">
      <w:pPr>
        <w:numPr>
          <w:ilvl w:val="0"/>
          <w:numId w:val="13"/>
        </w:numPr>
        <w:rPr>
          <w:color w:val="000000"/>
        </w:rPr>
      </w:pPr>
      <w:r w:rsidRPr="00CF01D1">
        <w:rPr>
          <w:b/>
          <w:color w:val="000000"/>
        </w:rPr>
        <w:t>Zweck</w:t>
      </w:r>
    </w:p>
    <w:p w:rsidR="001F15E0" w:rsidRPr="00CF01D1" w:rsidRDefault="001F15E0" w:rsidP="001F15E0">
      <w:pPr>
        <w:spacing w:after="360"/>
        <w:rPr>
          <w:color w:val="000000"/>
        </w:rPr>
      </w:pPr>
      <w:r w:rsidRPr="00CF01D1">
        <w:rPr>
          <w:color w:val="000000"/>
        </w:rPr>
        <w:t xml:space="preserve">Dieser Vertrag </w:t>
      </w:r>
      <w:r>
        <w:rPr>
          <w:color w:val="000000"/>
        </w:rPr>
        <w:t xml:space="preserve">regelt die Zusammenarbeit zwischen der Gemeinde und </w:t>
      </w:r>
      <w:r w:rsidRPr="006A7D1F">
        <w:rPr>
          <w:color w:val="FF0000"/>
        </w:rPr>
        <w:t>dem/der</w:t>
      </w:r>
      <w:r>
        <w:rPr>
          <w:color w:val="000000"/>
        </w:rPr>
        <w:t xml:space="preserve"> Feuerungskontrolleur</w:t>
      </w:r>
      <w:r w:rsidRPr="006A7D1F">
        <w:rPr>
          <w:color w:val="FF0000"/>
        </w:rPr>
        <w:t xml:space="preserve">/in </w:t>
      </w:r>
      <w:r>
        <w:rPr>
          <w:color w:val="000000"/>
        </w:rPr>
        <w:t xml:space="preserve">im Rahmen des </w:t>
      </w:r>
      <w:r w:rsidRPr="00CF01D1">
        <w:rPr>
          <w:color w:val="000000"/>
        </w:rPr>
        <w:t>Vollzug</w:t>
      </w:r>
      <w:r>
        <w:rPr>
          <w:color w:val="000000"/>
        </w:rPr>
        <w:t>s de</w:t>
      </w:r>
      <w:r w:rsidR="006A7D1F">
        <w:rPr>
          <w:color w:val="000000"/>
        </w:rPr>
        <w:t xml:space="preserve">r Feuerungskontrolle gemäss </w:t>
      </w:r>
      <w:r w:rsidRPr="00CF01D1">
        <w:rPr>
          <w:color w:val="000000"/>
        </w:rPr>
        <w:t xml:space="preserve">der </w:t>
      </w:r>
      <w:r w:rsidR="00046332">
        <w:rPr>
          <w:color w:val="000000"/>
        </w:rPr>
        <w:t>Luf</w:t>
      </w:r>
      <w:r w:rsidR="00217848">
        <w:rPr>
          <w:color w:val="000000"/>
        </w:rPr>
        <w:t>t</w:t>
      </w:r>
      <w:r w:rsidR="00046332">
        <w:rPr>
          <w:color w:val="000000"/>
        </w:rPr>
        <w:t>reinhalte-Verordnung (LRV)</w:t>
      </w:r>
      <w:r w:rsidR="00D75A79">
        <w:rPr>
          <w:color w:val="000000"/>
        </w:rPr>
        <w:t xml:space="preserve"> vom 16. Dezember 1985</w:t>
      </w:r>
      <w:r w:rsidR="00046332">
        <w:rPr>
          <w:color w:val="000000"/>
        </w:rPr>
        <w:t xml:space="preserve">, der </w:t>
      </w:r>
      <w:r w:rsidR="006A7D1F">
        <w:rPr>
          <w:color w:val="000000"/>
        </w:rPr>
        <w:t xml:space="preserve">Verordnung über die Kontrolle von Feuerungen mit Heizöl </w:t>
      </w:r>
      <w:r w:rsidR="006A7D1F">
        <w:rPr>
          <w:rFonts w:cs="Arial"/>
          <w:color w:val="000000"/>
        </w:rPr>
        <w:t>«</w:t>
      </w:r>
      <w:r w:rsidR="006A7D1F">
        <w:rPr>
          <w:color w:val="000000"/>
        </w:rPr>
        <w:t>Extra leicht</w:t>
      </w:r>
      <w:r w:rsidR="006A7D1F">
        <w:rPr>
          <w:rFonts w:cs="Arial"/>
          <w:color w:val="000000"/>
        </w:rPr>
        <w:t>»</w:t>
      </w:r>
      <w:r w:rsidR="006A7D1F">
        <w:rPr>
          <w:color w:val="000000"/>
        </w:rPr>
        <w:t xml:space="preserve"> und Gas (</w:t>
      </w:r>
      <w:r w:rsidRPr="00CF01D1">
        <w:rPr>
          <w:color w:val="000000"/>
        </w:rPr>
        <w:t>VKF</w:t>
      </w:r>
      <w:r w:rsidR="006A7D1F">
        <w:rPr>
          <w:color w:val="000000"/>
        </w:rPr>
        <w:t>)</w:t>
      </w:r>
      <w:r w:rsidR="00D75A79">
        <w:rPr>
          <w:color w:val="000000"/>
        </w:rPr>
        <w:t xml:space="preserve"> vom 14. April 2004</w:t>
      </w:r>
      <w:r w:rsidR="00C87C5F">
        <w:rPr>
          <w:color w:val="000000"/>
        </w:rPr>
        <w:t xml:space="preserve">, der </w:t>
      </w:r>
      <w:r w:rsidR="00C87C5F" w:rsidRPr="00C87C5F">
        <w:rPr>
          <w:color w:val="0070C0"/>
        </w:rPr>
        <w:t>Richt</w:t>
      </w:r>
      <w:r w:rsidR="00D75A79">
        <w:rPr>
          <w:color w:val="0070C0"/>
        </w:rPr>
        <w:t>linie über den Vollzug der Feu</w:t>
      </w:r>
      <w:r w:rsidR="00D40A2B">
        <w:rPr>
          <w:color w:val="0070C0"/>
        </w:rPr>
        <w:t>e</w:t>
      </w:r>
      <w:r w:rsidR="00C87C5F" w:rsidRPr="00C87C5F">
        <w:rPr>
          <w:color w:val="0070C0"/>
        </w:rPr>
        <w:t>rungskontrolle im Kanton Bern</w:t>
      </w:r>
      <w:r w:rsidR="00C87C5F">
        <w:rPr>
          <w:color w:val="000000"/>
        </w:rPr>
        <w:t xml:space="preserve"> </w:t>
      </w:r>
      <w:r w:rsidR="00B361C0">
        <w:rPr>
          <w:color w:val="0070C0"/>
        </w:rPr>
        <w:t>(BSIG 8/823.111/4.1)</w:t>
      </w:r>
      <w:r w:rsidR="00C87C5F">
        <w:rPr>
          <w:color w:val="000000"/>
        </w:rPr>
        <w:t xml:space="preserve"> sowie</w:t>
      </w:r>
      <w:r>
        <w:rPr>
          <w:color w:val="000000"/>
        </w:rPr>
        <w:t xml:space="preserve"> </w:t>
      </w:r>
      <w:r w:rsidR="00C87C5F">
        <w:rPr>
          <w:color w:val="000000"/>
        </w:rPr>
        <w:t xml:space="preserve">den Empfehlungen zur </w:t>
      </w:r>
      <w:r w:rsidR="004F6DBB" w:rsidRPr="004F6DBB">
        <w:rPr>
          <w:color w:val="000000"/>
        </w:rPr>
        <w:t>Emissionsmessung bei Feuerungen für Öl, Gas und Holz</w:t>
      </w:r>
      <w:bookmarkStart w:id="0" w:name="_GoBack"/>
      <w:bookmarkEnd w:id="0"/>
      <w:r w:rsidRPr="00CF01D1">
        <w:rPr>
          <w:color w:val="000000"/>
        </w:rPr>
        <w:t>.</w:t>
      </w:r>
    </w:p>
    <w:p w:rsidR="00DE472E" w:rsidRPr="00897AD3" w:rsidRDefault="00DE472E" w:rsidP="00DE472E">
      <w:pPr>
        <w:numPr>
          <w:ilvl w:val="0"/>
          <w:numId w:val="13"/>
        </w:numPr>
        <w:rPr>
          <w:b/>
          <w:color w:val="000000"/>
        </w:rPr>
      </w:pPr>
      <w:r w:rsidRPr="00897AD3">
        <w:rPr>
          <w:b/>
          <w:color w:val="000000"/>
        </w:rPr>
        <w:t>Vorgesetzte Stelle</w:t>
      </w:r>
    </w:p>
    <w:p w:rsidR="00DE472E" w:rsidRPr="00DE472E" w:rsidRDefault="0069545A" w:rsidP="0069545A">
      <w:pPr>
        <w:spacing w:after="360"/>
        <w:rPr>
          <w:color w:val="000000"/>
        </w:rPr>
      </w:pPr>
      <w:r>
        <w:rPr>
          <w:color w:val="FF0000"/>
        </w:rPr>
        <w:t>Der/die</w:t>
      </w:r>
      <w:r>
        <w:t xml:space="preserve"> Feuerungskontrolleur</w:t>
      </w:r>
      <w:r w:rsidRPr="0069545A">
        <w:rPr>
          <w:color w:val="FF0000"/>
        </w:rPr>
        <w:t>/in</w:t>
      </w:r>
      <w:r w:rsidR="00DE472E" w:rsidRPr="00CF01D1">
        <w:rPr>
          <w:color w:val="000000"/>
        </w:rPr>
        <w:t xml:space="preserve"> untersteht der Gemeindeverwaltung </w:t>
      </w:r>
      <w:r w:rsidR="00913011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Gemeinde"/>
            </w:textInput>
          </w:ffData>
        </w:fldChar>
      </w:r>
      <w:r w:rsidR="00913011">
        <w:rPr>
          <w:highlight w:val="lightGray"/>
          <w:lang w:val="de-DE"/>
        </w:rPr>
        <w:instrText xml:space="preserve"> FORMTEXT </w:instrText>
      </w:r>
      <w:r w:rsidR="00913011">
        <w:rPr>
          <w:highlight w:val="lightGray"/>
          <w:lang w:val="de-DE"/>
        </w:rPr>
      </w:r>
      <w:r w:rsidR="00913011">
        <w:rPr>
          <w:highlight w:val="lightGray"/>
          <w:lang w:val="de-DE"/>
        </w:rPr>
        <w:fldChar w:fldCharType="separate"/>
      </w:r>
      <w:r w:rsidR="00913011">
        <w:rPr>
          <w:noProof/>
          <w:highlight w:val="lightGray"/>
          <w:lang w:val="de-DE"/>
        </w:rPr>
        <w:t>Gemeinde</w:t>
      </w:r>
      <w:r w:rsidR="00913011">
        <w:rPr>
          <w:highlight w:val="lightGray"/>
          <w:lang w:val="de-DE"/>
        </w:rPr>
        <w:fldChar w:fldCharType="end"/>
      </w:r>
      <w:r w:rsidR="00F30689" w:rsidRPr="00F30689">
        <w:t xml:space="preserve">, </w:t>
      </w:r>
      <w:r w:rsidR="00DE472E" w:rsidRPr="00CF01D1">
        <w:rPr>
          <w:color w:val="000000"/>
        </w:rPr>
        <w:t xml:space="preserve">Ressort </w:t>
      </w:r>
      <w:r w:rsidR="00913011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Ressort-Name"/>
            </w:textInput>
          </w:ffData>
        </w:fldChar>
      </w:r>
      <w:r w:rsidR="00913011">
        <w:rPr>
          <w:highlight w:val="lightGray"/>
          <w:lang w:val="de-DE"/>
        </w:rPr>
        <w:instrText xml:space="preserve"> FORMTEXT </w:instrText>
      </w:r>
      <w:r w:rsidR="00913011">
        <w:rPr>
          <w:highlight w:val="lightGray"/>
          <w:lang w:val="de-DE"/>
        </w:rPr>
      </w:r>
      <w:r w:rsidR="00913011">
        <w:rPr>
          <w:highlight w:val="lightGray"/>
          <w:lang w:val="de-DE"/>
        </w:rPr>
        <w:fldChar w:fldCharType="separate"/>
      </w:r>
      <w:r w:rsidR="00913011">
        <w:rPr>
          <w:noProof/>
          <w:highlight w:val="lightGray"/>
          <w:lang w:val="de-DE"/>
        </w:rPr>
        <w:t>Ressort-Name</w:t>
      </w:r>
      <w:r w:rsidR="00913011">
        <w:rPr>
          <w:highlight w:val="lightGray"/>
          <w:lang w:val="de-DE"/>
        </w:rPr>
        <w:fldChar w:fldCharType="end"/>
      </w:r>
      <w:r w:rsidR="00DE472E" w:rsidRPr="00CF01D1">
        <w:rPr>
          <w:color w:val="000000"/>
        </w:rPr>
        <w:t>.</w:t>
      </w:r>
    </w:p>
    <w:p w:rsidR="00036A08" w:rsidRPr="00CF01D1" w:rsidRDefault="00036A08" w:rsidP="00036A08">
      <w:pPr>
        <w:numPr>
          <w:ilvl w:val="0"/>
          <w:numId w:val="13"/>
        </w:numPr>
        <w:rPr>
          <w:b/>
          <w:color w:val="000000"/>
        </w:rPr>
      </w:pPr>
      <w:r w:rsidRPr="00CF01D1">
        <w:rPr>
          <w:b/>
          <w:color w:val="000000"/>
        </w:rPr>
        <w:t>Aufgabe</w:t>
      </w:r>
      <w:r>
        <w:rPr>
          <w:b/>
          <w:color w:val="000000"/>
        </w:rPr>
        <w:t>n</w:t>
      </w:r>
    </w:p>
    <w:p w:rsidR="00036A08" w:rsidRDefault="00036A08" w:rsidP="00036A08">
      <w:pPr>
        <w:rPr>
          <w:color w:val="000000"/>
        </w:rPr>
      </w:pPr>
      <w:r w:rsidRPr="00CF01D1">
        <w:rPr>
          <w:color w:val="000000"/>
        </w:rPr>
        <w:t>Die Aufgaben</w:t>
      </w:r>
      <w:r>
        <w:rPr>
          <w:color w:val="000000"/>
        </w:rPr>
        <w:t xml:space="preserve"> im Rahmen des Vollzugs der Feuerungskontrolle</w:t>
      </w:r>
      <w:r w:rsidRPr="00CF01D1">
        <w:rPr>
          <w:color w:val="000000"/>
        </w:rPr>
        <w:t xml:space="preserve"> sind in den </w:t>
      </w:r>
      <w:r>
        <w:rPr>
          <w:color w:val="000000"/>
        </w:rPr>
        <w:t>gesetzlichen Grundlagen gemäss Punkt 1 dieses Vertrags</w:t>
      </w:r>
      <w:r w:rsidRPr="00CF01D1">
        <w:rPr>
          <w:color w:val="000000"/>
        </w:rPr>
        <w:t xml:space="preserve"> </w:t>
      </w:r>
      <w:r>
        <w:rPr>
          <w:color w:val="000000"/>
        </w:rPr>
        <w:t>festgelegt</w:t>
      </w:r>
      <w:r w:rsidRPr="00CF01D1">
        <w:rPr>
          <w:color w:val="000000"/>
        </w:rPr>
        <w:t>.</w:t>
      </w:r>
      <w:r>
        <w:rPr>
          <w:color w:val="000000"/>
        </w:rPr>
        <w:t xml:space="preserve"> </w:t>
      </w:r>
      <w:r w:rsidRPr="00036A08">
        <w:rPr>
          <w:color w:val="FF0000"/>
        </w:rPr>
        <w:t>Der/die</w:t>
      </w:r>
      <w:r>
        <w:rPr>
          <w:color w:val="000000"/>
        </w:rPr>
        <w:t xml:space="preserve"> Feuerungskontrolleur</w:t>
      </w:r>
      <w:r w:rsidRPr="00036A08">
        <w:rPr>
          <w:color w:val="FF0000"/>
        </w:rPr>
        <w:t>/in</w:t>
      </w:r>
      <w:r>
        <w:rPr>
          <w:color w:val="000000"/>
        </w:rPr>
        <w:t xml:space="preserve"> hat die dort festgelegten Aufgaben ordnungsgemäss zu erfüllen.</w:t>
      </w:r>
      <w:r w:rsidRPr="00CF01D1">
        <w:rPr>
          <w:color w:val="000000"/>
        </w:rPr>
        <w:t xml:space="preserve"> Allfällige Änderungen der </w:t>
      </w:r>
      <w:r>
        <w:rPr>
          <w:color w:val="000000"/>
        </w:rPr>
        <w:t>gesetzlichen Grundlagen</w:t>
      </w:r>
      <w:r w:rsidRPr="00CF01D1">
        <w:rPr>
          <w:color w:val="000000"/>
        </w:rPr>
        <w:t xml:space="preserve"> gelten sinngemäss.</w:t>
      </w:r>
    </w:p>
    <w:p w:rsidR="00036A08" w:rsidRPr="00CF01D1" w:rsidRDefault="00036A08" w:rsidP="0030624C">
      <w:pPr>
        <w:spacing w:after="360"/>
        <w:rPr>
          <w:color w:val="000000"/>
        </w:rPr>
      </w:pPr>
      <w:r w:rsidRPr="00CF01D1">
        <w:rPr>
          <w:color w:val="000000"/>
        </w:rPr>
        <w:t>Die Administration der Feuerungskontrolle</w:t>
      </w:r>
      <w:r w:rsidR="00AA738C">
        <w:rPr>
          <w:color w:val="000000"/>
        </w:rPr>
        <w:t>,</w:t>
      </w:r>
      <w:r w:rsidRPr="00CF01D1">
        <w:rPr>
          <w:color w:val="000000"/>
        </w:rPr>
        <w:t xml:space="preserve"> </w:t>
      </w:r>
      <w:r w:rsidR="00AA738C" w:rsidRPr="00AA738C">
        <w:t>d.h</w:t>
      </w:r>
      <w:r w:rsidRPr="00AA738C">
        <w:t xml:space="preserve">. </w:t>
      </w:r>
      <w:r w:rsidR="00AA738C" w:rsidRPr="00ED54FE">
        <w:rPr>
          <w:color w:val="FF0000"/>
        </w:rPr>
        <w:t xml:space="preserve">die Anlage- und Adressverwaltung </w:t>
      </w:r>
      <w:r w:rsidR="00AA738C">
        <w:rPr>
          <w:color w:val="FF0000"/>
        </w:rPr>
        <w:t>der messpflichtigen Feuerungsanlagen, die</w:t>
      </w:r>
      <w:r w:rsidRPr="00ED54FE">
        <w:rPr>
          <w:color w:val="FF0000"/>
        </w:rPr>
        <w:t xml:space="preserve"> Termin</w:t>
      </w:r>
      <w:r w:rsidR="00AA738C">
        <w:rPr>
          <w:color w:val="FF0000"/>
        </w:rPr>
        <w:t>verwaltung</w:t>
      </w:r>
      <w:r w:rsidRPr="00ED54FE">
        <w:rPr>
          <w:color w:val="FF0000"/>
        </w:rPr>
        <w:t xml:space="preserve"> </w:t>
      </w:r>
      <w:r w:rsidR="00AA738C">
        <w:rPr>
          <w:color w:val="FF0000"/>
        </w:rPr>
        <w:t xml:space="preserve">für die periodischen Messungen </w:t>
      </w:r>
      <w:r w:rsidRPr="00ED54FE">
        <w:rPr>
          <w:color w:val="FF0000"/>
        </w:rPr>
        <w:t>sowie die Überwachung der laufenden Sanierungsfristen</w:t>
      </w:r>
      <w:r>
        <w:rPr>
          <w:color w:val="000000"/>
        </w:rPr>
        <w:t xml:space="preserve"> </w:t>
      </w:r>
      <w:r w:rsidRPr="00CF01D1">
        <w:rPr>
          <w:color w:val="000000"/>
        </w:rPr>
        <w:t xml:space="preserve">obliegt </w:t>
      </w:r>
      <w:r w:rsidRPr="00AA738C">
        <w:rPr>
          <w:color w:val="FF0000"/>
        </w:rPr>
        <w:t>dem/der</w:t>
      </w:r>
      <w:r w:rsidRPr="00CF01D1">
        <w:rPr>
          <w:color w:val="000000"/>
        </w:rPr>
        <w:t xml:space="preserve"> Feuerungskontrol</w:t>
      </w:r>
      <w:r w:rsidR="00AA738C">
        <w:rPr>
          <w:color w:val="000000"/>
        </w:rPr>
        <w:t>leur</w:t>
      </w:r>
      <w:r w:rsidRPr="00AA738C">
        <w:rPr>
          <w:color w:val="FF0000"/>
        </w:rPr>
        <w:t>/in</w:t>
      </w:r>
      <w:r w:rsidRPr="00CF01D1">
        <w:rPr>
          <w:color w:val="000000"/>
        </w:rPr>
        <w:t>.</w:t>
      </w:r>
    </w:p>
    <w:p w:rsidR="001F15E0" w:rsidRPr="00CF01D1" w:rsidRDefault="001F15E0" w:rsidP="001F15E0">
      <w:pPr>
        <w:numPr>
          <w:ilvl w:val="0"/>
          <w:numId w:val="13"/>
        </w:numPr>
        <w:rPr>
          <w:b/>
          <w:color w:val="000000"/>
        </w:rPr>
      </w:pPr>
      <w:r>
        <w:rPr>
          <w:b/>
          <w:color w:val="000000"/>
        </w:rPr>
        <w:t>Delegation Verfügungsrecht</w:t>
      </w:r>
    </w:p>
    <w:p w:rsidR="001F15E0" w:rsidRDefault="00D40A2B" w:rsidP="001F15E0">
      <w:pPr>
        <w:spacing w:after="360"/>
        <w:rPr>
          <w:color w:val="000000"/>
        </w:rPr>
      </w:pPr>
      <w:r w:rsidRPr="00D40A2B">
        <w:rPr>
          <w:color w:val="FF0000"/>
        </w:rPr>
        <w:t>Dem/der</w:t>
      </w:r>
      <w:r>
        <w:rPr>
          <w:color w:val="000000"/>
        </w:rPr>
        <w:t xml:space="preserve"> Feuerungskontrolleur</w:t>
      </w:r>
      <w:r w:rsidRPr="00D40A2B">
        <w:rPr>
          <w:color w:val="FF0000"/>
        </w:rPr>
        <w:t>/in</w:t>
      </w:r>
      <w:r w:rsidR="001F15E0" w:rsidRPr="00CF01D1">
        <w:rPr>
          <w:color w:val="000000"/>
        </w:rPr>
        <w:t xml:space="preserve"> </w:t>
      </w:r>
      <w:r w:rsidR="0080771F">
        <w:rPr>
          <w:color w:val="000000"/>
        </w:rPr>
        <w:t>wird</w:t>
      </w:r>
      <w:r w:rsidR="001F15E0" w:rsidRPr="00CF01D1">
        <w:rPr>
          <w:color w:val="000000"/>
        </w:rPr>
        <w:t xml:space="preserve"> das Verfügungsrecht für die Festlegung von Sanierungsfristen</w:t>
      </w:r>
      <w:r w:rsidR="00AA7E26">
        <w:rPr>
          <w:color w:val="000000"/>
        </w:rPr>
        <w:t xml:space="preserve"> nach den Artikeln</w:t>
      </w:r>
      <w:r>
        <w:rPr>
          <w:color w:val="000000"/>
        </w:rPr>
        <w:t xml:space="preserve"> 8 und 10 der LRV</w:t>
      </w:r>
      <w:r w:rsidR="0080771F">
        <w:rPr>
          <w:color w:val="000000"/>
        </w:rPr>
        <w:t xml:space="preserve"> übertragen</w:t>
      </w:r>
      <w:r w:rsidR="001F15E0" w:rsidRPr="00CF01D1">
        <w:rPr>
          <w:color w:val="000000"/>
        </w:rPr>
        <w:t>.</w:t>
      </w:r>
    </w:p>
    <w:p w:rsidR="00991288" w:rsidRPr="00CF01D1" w:rsidRDefault="00991288" w:rsidP="00991288">
      <w:pPr>
        <w:numPr>
          <w:ilvl w:val="0"/>
          <w:numId w:val="13"/>
        </w:numPr>
        <w:rPr>
          <w:b/>
          <w:color w:val="000000"/>
        </w:rPr>
      </w:pPr>
      <w:r>
        <w:rPr>
          <w:b/>
          <w:color w:val="000000"/>
        </w:rPr>
        <w:t>Messinstrumente und Hilfsmaterial</w:t>
      </w:r>
    </w:p>
    <w:p w:rsidR="00991288" w:rsidRDefault="00991288" w:rsidP="001F15E0">
      <w:pPr>
        <w:spacing w:after="360"/>
        <w:rPr>
          <w:color w:val="000000"/>
        </w:rPr>
      </w:pPr>
      <w:r w:rsidRPr="00CF01D1">
        <w:rPr>
          <w:color w:val="000000"/>
        </w:rPr>
        <w:t>Die Anschaf</w:t>
      </w:r>
      <w:r>
        <w:rPr>
          <w:color w:val="000000"/>
        </w:rPr>
        <w:t>fungskosten der Messgeräte inklusive</w:t>
      </w:r>
      <w:r w:rsidRPr="00CF01D1">
        <w:rPr>
          <w:color w:val="000000"/>
        </w:rPr>
        <w:t xml:space="preserve"> Zubehör</w:t>
      </w:r>
      <w:r>
        <w:rPr>
          <w:color w:val="000000"/>
        </w:rPr>
        <w:t xml:space="preserve"> und Hilfsmaterial</w:t>
      </w:r>
      <w:r w:rsidRPr="00CF01D1">
        <w:rPr>
          <w:color w:val="000000"/>
        </w:rPr>
        <w:t xml:space="preserve"> trägt </w:t>
      </w:r>
      <w:r w:rsidRPr="00991288">
        <w:rPr>
          <w:color w:val="FF0000"/>
        </w:rPr>
        <w:t>der/die</w:t>
      </w:r>
      <w:r>
        <w:rPr>
          <w:color w:val="000000"/>
        </w:rPr>
        <w:t xml:space="preserve"> Feuerungskontrolleur</w:t>
      </w:r>
      <w:r w:rsidRPr="00991288">
        <w:rPr>
          <w:color w:val="FF0000"/>
        </w:rPr>
        <w:t>/in</w:t>
      </w:r>
      <w:r w:rsidRPr="00CF01D1">
        <w:rPr>
          <w:color w:val="000000"/>
        </w:rPr>
        <w:t xml:space="preserve">. Die Kosten für die jährliche Revision und Prüfung des Messgerätes gehen </w:t>
      </w:r>
      <w:r>
        <w:rPr>
          <w:color w:val="000000"/>
        </w:rPr>
        <w:t xml:space="preserve">ebenfalls </w:t>
      </w:r>
      <w:r w:rsidRPr="00CF01D1">
        <w:rPr>
          <w:color w:val="000000"/>
        </w:rPr>
        <w:t xml:space="preserve">zu Lasten </w:t>
      </w:r>
      <w:r w:rsidRPr="00991288">
        <w:rPr>
          <w:color w:val="FF0000"/>
        </w:rPr>
        <w:t>des/der</w:t>
      </w:r>
      <w:r w:rsidRPr="00CF01D1">
        <w:rPr>
          <w:color w:val="000000"/>
        </w:rPr>
        <w:t xml:space="preserve"> Feue</w:t>
      </w:r>
      <w:r>
        <w:rPr>
          <w:color w:val="000000"/>
        </w:rPr>
        <w:t>rungskontrolleur</w:t>
      </w:r>
      <w:r w:rsidRPr="00991288">
        <w:rPr>
          <w:color w:val="FF0000"/>
        </w:rPr>
        <w:t>/in</w:t>
      </w:r>
      <w:r w:rsidRPr="00CF01D1">
        <w:rPr>
          <w:color w:val="000000"/>
        </w:rPr>
        <w:t>.</w:t>
      </w:r>
    </w:p>
    <w:p w:rsidR="00913011" w:rsidRDefault="00913011">
      <w:pPr>
        <w:spacing w:after="0"/>
        <w:rPr>
          <w:b/>
          <w:color w:val="000000"/>
        </w:rPr>
      </w:pPr>
      <w:r>
        <w:rPr>
          <w:b/>
          <w:color w:val="000000"/>
        </w:rPr>
        <w:br w:type="page"/>
      </w:r>
    </w:p>
    <w:p w:rsidR="00DF3866" w:rsidRPr="00CF01D1" w:rsidRDefault="00DF3866" w:rsidP="00DF3866">
      <w:pPr>
        <w:numPr>
          <w:ilvl w:val="0"/>
          <w:numId w:val="13"/>
        </w:numPr>
        <w:rPr>
          <w:b/>
          <w:color w:val="000000"/>
        </w:rPr>
      </w:pPr>
      <w:r w:rsidRPr="00CF01D1">
        <w:rPr>
          <w:b/>
          <w:color w:val="000000"/>
        </w:rPr>
        <w:lastRenderedPageBreak/>
        <w:t>Versicherung</w:t>
      </w:r>
      <w:r>
        <w:rPr>
          <w:b/>
          <w:color w:val="000000"/>
        </w:rPr>
        <w:t>en</w:t>
      </w:r>
    </w:p>
    <w:p w:rsidR="00DF3866" w:rsidRPr="00CF01D1" w:rsidRDefault="00DF3866" w:rsidP="00DF3866">
      <w:pPr>
        <w:spacing w:after="360"/>
        <w:rPr>
          <w:color w:val="000000"/>
        </w:rPr>
      </w:pPr>
      <w:r w:rsidRPr="00DF3866">
        <w:rPr>
          <w:color w:val="FF0000"/>
        </w:rPr>
        <w:t>Der/die</w:t>
      </w:r>
      <w:r>
        <w:rPr>
          <w:color w:val="000000"/>
        </w:rPr>
        <w:t xml:space="preserve"> Feuerungskontrolleur</w:t>
      </w:r>
      <w:r w:rsidRPr="00DF3866">
        <w:rPr>
          <w:color w:val="FF0000"/>
        </w:rPr>
        <w:t>/in</w:t>
      </w:r>
      <w:r w:rsidRPr="00CF01D1">
        <w:rPr>
          <w:color w:val="000000"/>
        </w:rPr>
        <w:t xml:space="preserve"> muss sich für sämtliche aus </w:t>
      </w:r>
      <w:r w:rsidRPr="00DF3866">
        <w:rPr>
          <w:color w:val="FF0000"/>
        </w:rPr>
        <w:t>seiner/ihrer</w:t>
      </w:r>
      <w:r w:rsidRPr="00CF01D1">
        <w:rPr>
          <w:color w:val="000000"/>
        </w:rPr>
        <w:t xml:space="preserve"> Tätigkeit ergeben</w:t>
      </w:r>
      <w:r w:rsidR="00724536">
        <w:rPr>
          <w:color w:val="000000"/>
        </w:rPr>
        <w:t>d</w:t>
      </w:r>
      <w:r w:rsidRPr="00CF01D1">
        <w:rPr>
          <w:color w:val="000000"/>
        </w:rPr>
        <w:t>en Risiken</w:t>
      </w:r>
      <w:r>
        <w:rPr>
          <w:color w:val="000000"/>
        </w:rPr>
        <w:t xml:space="preserve"> (Krankheit, Unfall usw.) selbst</w:t>
      </w:r>
      <w:r w:rsidRPr="00CF01D1">
        <w:rPr>
          <w:color w:val="000000"/>
        </w:rPr>
        <w:t xml:space="preserve"> versichern. Zudem ist </w:t>
      </w:r>
      <w:r w:rsidRPr="00DF3866">
        <w:rPr>
          <w:color w:val="FF0000"/>
        </w:rPr>
        <w:t>er/sie</w:t>
      </w:r>
      <w:r w:rsidRPr="00CF01D1">
        <w:rPr>
          <w:color w:val="000000"/>
        </w:rPr>
        <w:t xml:space="preserve"> verpflichtet, eine entsprechende Berufshaftpflichtversicherung abzuschliessen. Die </w:t>
      </w:r>
      <w:r>
        <w:rPr>
          <w:color w:val="000000"/>
        </w:rPr>
        <w:t>Gemeinde</w:t>
      </w:r>
      <w:r w:rsidRPr="00CF01D1">
        <w:rPr>
          <w:color w:val="000000"/>
        </w:rPr>
        <w:t xml:space="preserve"> lehnt diesbezüglich jegliche Haftung ab</w:t>
      </w:r>
      <w:r w:rsidR="00724536">
        <w:rPr>
          <w:color w:val="000000"/>
        </w:rPr>
        <w:t>.</w:t>
      </w:r>
      <w:r>
        <w:rPr>
          <w:color w:val="000000"/>
        </w:rPr>
        <w:t xml:space="preserve"> </w:t>
      </w:r>
      <w:r w:rsidRPr="00DF3866">
        <w:rPr>
          <w:color w:val="FF0000"/>
          <w:sz w:val="16"/>
          <w:szCs w:val="16"/>
        </w:rPr>
        <w:t>(sofern der/die Feuerungskontrolleur/i</w:t>
      </w:r>
      <w:r>
        <w:rPr>
          <w:color w:val="FF0000"/>
          <w:sz w:val="16"/>
          <w:szCs w:val="16"/>
        </w:rPr>
        <w:t xml:space="preserve">n nicht als Gemeindeangestellte/r </w:t>
      </w:r>
      <w:r w:rsidRPr="00DF3866">
        <w:rPr>
          <w:color w:val="FF0000"/>
          <w:sz w:val="16"/>
          <w:szCs w:val="16"/>
        </w:rPr>
        <w:t>tätig ist)</w:t>
      </w:r>
    </w:p>
    <w:p w:rsidR="001F15E0" w:rsidRPr="00CF01D1" w:rsidRDefault="001F15E0" w:rsidP="001F15E0">
      <w:pPr>
        <w:numPr>
          <w:ilvl w:val="0"/>
          <w:numId w:val="13"/>
        </w:numPr>
        <w:rPr>
          <w:b/>
          <w:color w:val="000000"/>
        </w:rPr>
      </w:pPr>
      <w:r w:rsidRPr="00CF01D1">
        <w:rPr>
          <w:b/>
          <w:color w:val="000000"/>
        </w:rPr>
        <w:t>Stellvertretung</w:t>
      </w:r>
    </w:p>
    <w:p w:rsidR="001F15E0" w:rsidRDefault="00E10E8B" w:rsidP="001F15E0">
      <w:pPr>
        <w:spacing w:after="360"/>
        <w:rPr>
          <w:color w:val="000000"/>
        </w:rPr>
      </w:pPr>
      <w:r>
        <w:rPr>
          <w:color w:val="000000"/>
        </w:rPr>
        <w:t xml:space="preserve">Für </w:t>
      </w:r>
      <w:r w:rsidRPr="00E10E8B">
        <w:rPr>
          <w:color w:val="FF0000"/>
        </w:rPr>
        <w:t>seine/i</w:t>
      </w:r>
      <w:r w:rsidR="001F15E0" w:rsidRPr="00E10E8B">
        <w:rPr>
          <w:color w:val="FF0000"/>
        </w:rPr>
        <w:t>hre</w:t>
      </w:r>
      <w:r w:rsidR="001F15E0" w:rsidRPr="00CF01D1">
        <w:rPr>
          <w:color w:val="000000"/>
        </w:rPr>
        <w:t xml:space="preserve"> Stellvertretung ist </w:t>
      </w:r>
      <w:r w:rsidR="001F15E0" w:rsidRPr="00E10E8B">
        <w:rPr>
          <w:color w:val="FF0000"/>
        </w:rPr>
        <w:t>der/die</w:t>
      </w:r>
      <w:r>
        <w:rPr>
          <w:color w:val="000000"/>
        </w:rPr>
        <w:t xml:space="preserve"> Feuerungskontrolleur</w:t>
      </w:r>
      <w:r w:rsidR="001F15E0" w:rsidRPr="00E10E8B">
        <w:rPr>
          <w:color w:val="FF0000"/>
        </w:rPr>
        <w:t>/in</w:t>
      </w:r>
      <w:r>
        <w:rPr>
          <w:color w:val="000000"/>
        </w:rPr>
        <w:t xml:space="preserve"> selbst besorgt. </w:t>
      </w:r>
      <w:r w:rsidRPr="00E10E8B">
        <w:rPr>
          <w:color w:val="FF0000"/>
        </w:rPr>
        <w:t>Der/die</w:t>
      </w:r>
      <w:r>
        <w:rPr>
          <w:color w:val="000000"/>
        </w:rPr>
        <w:t xml:space="preserve"> Stellvertreter</w:t>
      </w:r>
      <w:r w:rsidRPr="00E10E8B">
        <w:rPr>
          <w:color w:val="FF0000"/>
        </w:rPr>
        <w:t>/in</w:t>
      </w:r>
      <w:r w:rsidR="001F15E0" w:rsidRPr="00CF01D1">
        <w:rPr>
          <w:color w:val="000000"/>
        </w:rPr>
        <w:t xml:space="preserve"> ist der Gemeinde zu melden. </w:t>
      </w:r>
      <w:r>
        <w:rPr>
          <w:color w:val="000000"/>
        </w:rPr>
        <w:t xml:space="preserve">Für </w:t>
      </w:r>
      <w:r>
        <w:rPr>
          <w:color w:val="FF0000"/>
        </w:rPr>
        <w:t>den</w:t>
      </w:r>
      <w:r w:rsidR="001F15E0" w:rsidRPr="00E10E8B">
        <w:rPr>
          <w:color w:val="FF0000"/>
        </w:rPr>
        <w:t>/die</w:t>
      </w:r>
      <w:r>
        <w:rPr>
          <w:color w:val="000000"/>
        </w:rPr>
        <w:t xml:space="preserve"> Stellvertreter</w:t>
      </w:r>
      <w:r w:rsidR="001F15E0" w:rsidRPr="00E10E8B">
        <w:rPr>
          <w:color w:val="FF0000"/>
        </w:rPr>
        <w:t>/in</w:t>
      </w:r>
      <w:r w:rsidR="001F15E0" w:rsidRPr="00CF01D1">
        <w:rPr>
          <w:color w:val="000000"/>
        </w:rPr>
        <w:t xml:space="preserve"> </w:t>
      </w:r>
      <w:r>
        <w:rPr>
          <w:color w:val="000000"/>
        </w:rPr>
        <w:t>gelten die Regelungen dieses Vertrages sinngemäss</w:t>
      </w:r>
      <w:r w:rsidR="001F15E0" w:rsidRPr="00CF01D1">
        <w:rPr>
          <w:color w:val="000000"/>
        </w:rPr>
        <w:t>.</w:t>
      </w:r>
    </w:p>
    <w:p w:rsidR="001F15E0" w:rsidRPr="00CF01D1" w:rsidRDefault="001F15E0" w:rsidP="001F15E0">
      <w:pPr>
        <w:numPr>
          <w:ilvl w:val="0"/>
          <w:numId w:val="13"/>
        </w:numPr>
        <w:rPr>
          <w:b/>
          <w:color w:val="000000"/>
        </w:rPr>
      </w:pPr>
      <w:r w:rsidRPr="00CF01D1">
        <w:rPr>
          <w:b/>
          <w:color w:val="000000"/>
        </w:rPr>
        <w:t>Gebühren</w:t>
      </w:r>
    </w:p>
    <w:p w:rsidR="0030624C" w:rsidRDefault="001F15E0" w:rsidP="006E01E8">
      <w:pPr>
        <w:rPr>
          <w:color w:val="000000"/>
        </w:rPr>
      </w:pPr>
      <w:r w:rsidRPr="00CF01D1">
        <w:rPr>
          <w:color w:val="000000"/>
        </w:rPr>
        <w:t xml:space="preserve">Die </w:t>
      </w:r>
      <w:r>
        <w:rPr>
          <w:color w:val="000000"/>
        </w:rPr>
        <w:t xml:space="preserve">Höhe der </w:t>
      </w:r>
      <w:r w:rsidRPr="00CF01D1">
        <w:rPr>
          <w:color w:val="000000"/>
        </w:rPr>
        <w:t xml:space="preserve">Gebühren für die Feuerungskontrolle </w:t>
      </w:r>
      <w:r w:rsidR="00E10E8B">
        <w:rPr>
          <w:color w:val="000000"/>
        </w:rPr>
        <w:t xml:space="preserve">sowie die Einzugsmodalitäten </w:t>
      </w:r>
      <w:r>
        <w:rPr>
          <w:color w:val="000000"/>
        </w:rPr>
        <w:t xml:space="preserve">sind im </w:t>
      </w:r>
      <w:r w:rsidRPr="00CF01D1">
        <w:rPr>
          <w:color w:val="000000"/>
        </w:rPr>
        <w:t xml:space="preserve">Gebührentarif </w:t>
      </w:r>
      <w:r w:rsidR="00034624">
        <w:rPr>
          <w:color w:val="000000"/>
        </w:rPr>
        <w:t xml:space="preserve">der Gemeinde </w:t>
      </w:r>
      <w:r w:rsidR="00E10E8B">
        <w:rPr>
          <w:color w:val="000000"/>
        </w:rPr>
        <w:t xml:space="preserve">abschliessend </w:t>
      </w:r>
      <w:r w:rsidRPr="00CF01D1">
        <w:rPr>
          <w:color w:val="000000"/>
        </w:rPr>
        <w:t>geregelt.</w:t>
      </w:r>
      <w:r w:rsidR="007E3D0F">
        <w:rPr>
          <w:color w:val="000000"/>
        </w:rPr>
        <w:t xml:space="preserve"> </w:t>
      </w:r>
      <w:r w:rsidR="007E3D0F" w:rsidRPr="00DF3866">
        <w:rPr>
          <w:color w:val="FF0000"/>
          <w:sz w:val="16"/>
          <w:szCs w:val="16"/>
        </w:rPr>
        <w:t>(</w:t>
      </w:r>
      <w:r w:rsidR="007E3D0F">
        <w:rPr>
          <w:color w:val="FF0000"/>
          <w:sz w:val="16"/>
          <w:szCs w:val="16"/>
        </w:rPr>
        <w:t xml:space="preserve">das </w:t>
      </w:r>
      <w:r w:rsidR="00E840B9">
        <w:rPr>
          <w:color w:val="FF0000"/>
          <w:sz w:val="16"/>
          <w:szCs w:val="16"/>
        </w:rPr>
        <w:t>Amt für Wirtschaft</w:t>
      </w:r>
      <w:r w:rsidR="007E3D0F">
        <w:rPr>
          <w:color w:val="FF0000"/>
          <w:sz w:val="16"/>
          <w:szCs w:val="16"/>
        </w:rPr>
        <w:t xml:space="preserve"> stellt auf </w:t>
      </w:r>
      <w:hyperlink r:id="rId7" w:history="1">
        <w:r w:rsidR="007811CA" w:rsidRPr="007811CA">
          <w:rPr>
            <w:color w:val="FF0000"/>
            <w:sz w:val="16"/>
            <w:szCs w:val="16"/>
          </w:rPr>
          <w:t>www.vol.be.ch</w:t>
        </w:r>
      </w:hyperlink>
      <w:r w:rsidR="007811CA">
        <w:rPr>
          <w:color w:val="FF0000"/>
          <w:sz w:val="16"/>
          <w:szCs w:val="16"/>
        </w:rPr>
        <w:t xml:space="preserve"> einen Muster-Gebührentarif zur Verfügung</w:t>
      </w:r>
      <w:r w:rsidR="007E3D0F" w:rsidRPr="00DF3866">
        <w:rPr>
          <w:color w:val="FF0000"/>
          <w:sz w:val="16"/>
          <w:szCs w:val="16"/>
        </w:rPr>
        <w:t>)</w:t>
      </w:r>
    </w:p>
    <w:p w:rsidR="006E01E8" w:rsidRPr="00036A08" w:rsidRDefault="006E01E8" w:rsidP="0030624C">
      <w:pPr>
        <w:spacing w:after="360"/>
        <w:rPr>
          <w:color w:val="000000"/>
        </w:rPr>
      </w:pPr>
      <w:r w:rsidRPr="006E01E8">
        <w:rPr>
          <w:color w:val="FF0000"/>
        </w:rPr>
        <w:t>Der/die</w:t>
      </w:r>
      <w:r>
        <w:rPr>
          <w:color w:val="000000"/>
        </w:rPr>
        <w:t xml:space="preserve"> Feuerungskontrolleur</w:t>
      </w:r>
      <w:r w:rsidRPr="006E01E8">
        <w:rPr>
          <w:color w:val="FF0000"/>
        </w:rPr>
        <w:t>/in</w:t>
      </w:r>
      <w:r>
        <w:rPr>
          <w:color w:val="000000"/>
        </w:rPr>
        <w:t xml:space="preserve"> ist</w:t>
      </w:r>
      <w:r w:rsidR="00856156">
        <w:rPr>
          <w:color w:val="000000"/>
        </w:rPr>
        <w:t xml:space="preserve"> zur Begleichung der jährlichen Kantonsgebühren verpflichtet.</w:t>
      </w:r>
    </w:p>
    <w:p w:rsidR="001F15E0" w:rsidRPr="00CF01D1" w:rsidRDefault="00F0621F" w:rsidP="001F15E0">
      <w:pPr>
        <w:numPr>
          <w:ilvl w:val="0"/>
          <w:numId w:val="13"/>
        </w:numPr>
        <w:rPr>
          <w:b/>
          <w:color w:val="000000"/>
        </w:rPr>
      </w:pPr>
      <w:r>
        <w:rPr>
          <w:b/>
          <w:color w:val="000000"/>
        </w:rPr>
        <w:t>Vertragsbeginn und Vertragsdauer</w:t>
      </w:r>
    </w:p>
    <w:p w:rsidR="001F15E0" w:rsidRPr="004F1257" w:rsidRDefault="004F1257" w:rsidP="001F15E0">
      <w:pPr>
        <w:spacing w:after="360"/>
      </w:pPr>
      <w:r>
        <w:rPr>
          <w:color w:val="000000"/>
        </w:rPr>
        <w:t xml:space="preserve">Der vorliegende Vertrag ist gültig ab dem </w:t>
      </w:r>
      <w:r w:rsidR="00913011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913011">
        <w:rPr>
          <w:highlight w:val="lightGray"/>
          <w:lang w:val="de-DE"/>
        </w:rPr>
        <w:instrText xml:space="preserve"> FORMTEXT </w:instrText>
      </w:r>
      <w:r w:rsidR="00913011">
        <w:rPr>
          <w:highlight w:val="lightGray"/>
          <w:lang w:val="de-DE"/>
        </w:rPr>
      </w:r>
      <w:r w:rsidR="00913011">
        <w:rPr>
          <w:highlight w:val="lightGray"/>
          <w:lang w:val="de-DE"/>
        </w:rPr>
        <w:fldChar w:fldCharType="separate"/>
      </w:r>
      <w:r w:rsidR="00913011">
        <w:rPr>
          <w:noProof/>
          <w:highlight w:val="lightGray"/>
          <w:lang w:val="de-DE"/>
        </w:rPr>
        <w:t>Datum</w:t>
      </w:r>
      <w:r w:rsidR="00913011">
        <w:rPr>
          <w:highlight w:val="lightGray"/>
          <w:lang w:val="de-DE"/>
        </w:rPr>
        <w:fldChar w:fldCharType="end"/>
      </w:r>
      <w:r w:rsidR="00913011">
        <w:rPr>
          <w:lang w:val="de-DE"/>
        </w:rPr>
        <w:t xml:space="preserve"> </w:t>
      </w:r>
      <w:r>
        <w:t xml:space="preserve">und ist befristet bis zum </w:t>
      </w:r>
      <w:r w:rsidR="00913011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913011">
        <w:rPr>
          <w:highlight w:val="lightGray"/>
          <w:lang w:val="de-DE"/>
        </w:rPr>
        <w:instrText xml:space="preserve"> FORMTEXT </w:instrText>
      </w:r>
      <w:r w:rsidR="00913011">
        <w:rPr>
          <w:highlight w:val="lightGray"/>
          <w:lang w:val="de-DE"/>
        </w:rPr>
      </w:r>
      <w:r w:rsidR="00913011">
        <w:rPr>
          <w:highlight w:val="lightGray"/>
          <w:lang w:val="de-DE"/>
        </w:rPr>
        <w:fldChar w:fldCharType="separate"/>
      </w:r>
      <w:r w:rsidR="00913011">
        <w:rPr>
          <w:noProof/>
          <w:highlight w:val="lightGray"/>
          <w:lang w:val="de-DE"/>
        </w:rPr>
        <w:t>Datum</w:t>
      </w:r>
      <w:r w:rsidR="00913011">
        <w:rPr>
          <w:highlight w:val="lightGray"/>
          <w:lang w:val="de-DE"/>
        </w:rPr>
        <w:fldChar w:fldCharType="end"/>
      </w:r>
      <w:r>
        <w:t>. Wird von keiner der Vertragsparteien eine fristgerechte Kündigung ausgesprochen, so verlängert sich der Vertrag stillschweigend jeweils um ein Jahr.</w:t>
      </w:r>
    </w:p>
    <w:p w:rsidR="001F15E0" w:rsidRPr="00CF01D1" w:rsidRDefault="002C172C" w:rsidP="001F15E0">
      <w:pPr>
        <w:numPr>
          <w:ilvl w:val="0"/>
          <w:numId w:val="13"/>
        </w:numPr>
        <w:rPr>
          <w:b/>
          <w:color w:val="000000"/>
        </w:rPr>
      </w:pPr>
      <w:r>
        <w:rPr>
          <w:b/>
          <w:color w:val="000000"/>
        </w:rPr>
        <w:t>Kündigungsfrist</w:t>
      </w:r>
    </w:p>
    <w:p w:rsidR="00D90454" w:rsidRDefault="002C172C" w:rsidP="001F15E0">
      <w:pPr>
        <w:rPr>
          <w:color w:val="000000"/>
        </w:rPr>
      </w:pPr>
      <w:r>
        <w:rPr>
          <w:color w:val="000000"/>
        </w:rPr>
        <w:t>Der vorliegende Vertrag kann von jeder der Vertragsparteien mit einer Kündigungsfrist von mindestens sechs Monaten vor dem Ende einer Heizperiode (die Heizperiode endet jeweils am</w:t>
      </w:r>
      <w:r w:rsidR="00F673A1">
        <w:rPr>
          <w:color w:val="000000"/>
        </w:rPr>
        <w:t xml:space="preserve"> </w:t>
      </w:r>
      <w:r>
        <w:rPr>
          <w:color w:val="000000"/>
        </w:rPr>
        <w:t>30. Juni eines Jahres) gekündigt werden.</w:t>
      </w:r>
    </w:p>
    <w:p w:rsidR="00D90454" w:rsidRDefault="00D90454" w:rsidP="001F15E0">
      <w:pPr>
        <w:rPr>
          <w:color w:val="000000"/>
        </w:rPr>
      </w:pPr>
    </w:p>
    <w:p w:rsidR="00D90454" w:rsidRDefault="00D90454" w:rsidP="001F15E0">
      <w:pPr>
        <w:rPr>
          <w:color w:val="000000"/>
        </w:rPr>
      </w:pPr>
    </w:p>
    <w:p w:rsidR="00D90454" w:rsidRDefault="00D90454" w:rsidP="001F15E0">
      <w:pPr>
        <w:rPr>
          <w:color w:val="000000"/>
        </w:rPr>
      </w:pPr>
    </w:p>
    <w:p w:rsidR="00D90454" w:rsidRDefault="00D90454" w:rsidP="001F15E0">
      <w:pPr>
        <w:rPr>
          <w:color w:val="000000"/>
        </w:rPr>
      </w:pPr>
      <w:r>
        <w:rPr>
          <w:color w:val="000000"/>
        </w:rPr>
        <w:t>______________________________</w:t>
      </w:r>
    </w:p>
    <w:p w:rsidR="00D90454" w:rsidRDefault="00D90454" w:rsidP="001F15E0">
      <w:pPr>
        <w:rPr>
          <w:color w:val="000000"/>
        </w:rPr>
      </w:pPr>
      <w:r>
        <w:rPr>
          <w:color w:val="000000"/>
        </w:rPr>
        <w:t>Ort, Datum</w:t>
      </w:r>
    </w:p>
    <w:p w:rsidR="00D90454" w:rsidRDefault="00D90454" w:rsidP="001F15E0">
      <w:pPr>
        <w:rPr>
          <w:color w:val="000000"/>
        </w:rPr>
      </w:pPr>
    </w:p>
    <w:p w:rsidR="00D90454" w:rsidRDefault="00D90454" w:rsidP="001F15E0">
      <w:pPr>
        <w:rPr>
          <w:color w:val="000000"/>
        </w:rPr>
      </w:pPr>
    </w:p>
    <w:p w:rsidR="00D90454" w:rsidRDefault="00D90454" w:rsidP="001F15E0">
      <w:pPr>
        <w:rPr>
          <w:color w:val="000000"/>
        </w:rPr>
      </w:pPr>
    </w:p>
    <w:p w:rsidR="00D90454" w:rsidRDefault="00D90454" w:rsidP="001F15E0">
      <w:pPr>
        <w:rPr>
          <w:color w:val="000000"/>
        </w:rPr>
      </w:pPr>
      <w:r>
        <w:rPr>
          <w:color w:val="000000"/>
        </w:rPr>
        <w:t>______________________________</w:t>
      </w:r>
    </w:p>
    <w:p w:rsidR="00D90454" w:rsidRDefault="00D90454" w:rsidP="001F15E0">
      <w:pPr>
        <w:rPr>
          <w:color w:val="000000"/>
        </w:rPr>
      </w:pPr>
      <w:r>
        <w:rPr>
          <w:color w:val="000000"/>
        </w:rPr>
        <w:t>Feuerungskontrolleur</w:t>
      </w:r>
      <w:r w:rsidRPr="00D90454">
        <w:rPr>
          <w:color w:val="FF0000"/>
        </w:rPr>
        <w:t>/in</w:t>
      </w:r>
    </w:p>
    <w:p w:rsidR="00D90454" w:rsidRDefault="00D90454" w:rsidP="001F15E0">
      <w:pPr>
        <w:rPr>
          <w:color w:val="000000"/>
        </w:rPr>
      </w:pPr>
    </w:p>
    <w:p w:rsidR="00D90454" w:rsidRDefault="00D90454" w:rsidP="001F15E0">
      <w:pPr>
        <w:rPr>
          <w:color w:val="000000"/>
        </w:rPr>
      </w:pPr>
    </w:p>
    <w:p w:rsidR="00D90454" w:rsidRDefault="00D90454" w:rsidP="001F15E0">
      <w:pPr>
        <w:rPr>
          <w:color w:val="000000"/>
        </w:rPr>
      </w:pPr>
    </w:p>
    <w:p w:rsidR="00D90454" w:rsidRDefault="00B57660" w:rsidP="001F15E0">
      <w:pPr>
        <w:rPr>
          <w:color w:val="000000"/>
        </w:rPr>
      </w:pPr>
      <w:r>
        <w:rPr>
          <w:color w:val="000000"/>
        </w:rPr>
        <w:t>Im Namen der Einwohnergemeinde:</w:t>
      </w:r>
    </w:p>
    <w:p w:rsidR="00B57660" w:rsidRDefault="00B57660" w:rsidP="001F15E0">
      <w:pPr>
        <w:rPr>
          <w:color w:val="000000"/>
        </w:rPr>
      </w:pPr>
    </w:p>
    <w:p w:rsidR="00B57660" w:rsidRDefault="00B57660" w:rsidP="001F15E0">
      <w:pPr>
        <w:rPr>
          <w:color w:val="000000"/>
        </w:rPr>
      </w:pPr>
    </w:p>
    <w:p w:rsidR="00B57660" w:rsidRDefault="00B57660" w:rsidP="001F15E0">
      <w:pPr>
        <w:rPr>
          <w:color w:val="000000"/>
        </w:rPr>
      </w:pPr>
    </w:p>
    <w:p w:rsidR="00D90454" w:rsidRDefault="00D90454" w:rsidP="001F15E0">
      <w:pPr>
        <w:rPr>
          <w:color w:val="000000"/>
        </w:rPr>
      </w:pPr>
      <w:r>
        <w:rPr>
          <w:color w:val="000000"/>
        </w:rPr>
        <w:t>______________________________                                       ______________________________</w:t>
      </w:r>
    </w:p>
    <w:p w:rsidR="002E15A4" w:rsidRPr="00D90454" w:rsidRDefault="002E15A4" w:rsidP="001F15E0">
      <w:pPr>
        <w:rPr>
          <w:color w:val="000000"/>
        </w:rPr>
      </w:pPr>
      <w:r>
        <w:rPr>
          <w:color w:val="000000"/>
        </w:rPr>
        <w:t>Gemeindepräsident</w:t>
      </w:r>
      <w:r w:rsidRPr="002E15A4">
        <w:rPr>
          <w:color w:val="FF0000"/>
        </w:rPr>
        <w:t>/in</w:t>
      </w:r>
      <w:r>
        <w:rPr>
          <w:color w:val="000000"/>
        </w:rPr>
        <w:t xml:space="preserve">                                                                Gemeindeschreiber</w:t>
      </w:r>
      <w:r w:rsidRPr="002E15A4">
        <w:rPr>
          <w:color w:val="FF0000"/>
        </w:rPr>
        <w:t>/in</w:t>
      </w:r>
    </w:p>
    <w:sectPr w:rsidR="002E15A4" w:rsidRPr="00D90454" w:rsidSect="00721C5D">
      <w:headerReference w:type="even" r:id="rId8"/>
      <w:headerReference w:type="default" r:id="rId9"/>
      <w:headerReference w:type="first" r:id="rId10"/>
      <w:pgSz w:w="11907" w:h="16840" w:code="9"/>
      <w:pgMar w:top="850" w:right="567" w:bottom="850" w:left="1587" w:header="363" w:footer="34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468" w:rsidRDefault="00365468">
      <w:pPr>
        <w:spacing w:after="0"/>
      </w:pPr>
      <w:r>
        <w:separator/>
      </w:r>
    </w:p>
  </w:endnote>
  <w:endnote w:type="continuationSeparator" w:id="0">
    <w:p w:rsidR="00365468" w:rsidRDefault="003654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468" w:rsidRDefault="00365468">
      <w:pPr>
        <w:spacing w:after="0"/>
      </w:pPr>
      <w:r>
        <w:separator/>
      </w:r>
    </w:p>
  </w:footnote>
  <w:footnote w:type="continuationSeparator" w:id="0">
    <w:p w:rsidR="00365468" w:rsidRDefault="003654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68" w:rsidRDefault="00365468"/>
  <w:p w:rsidR="00365468" w:rsidRDefault="003654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68" w:rsidRDefault="00365468" w:rsidP="00CC77E3">
    <w:pPr>
      <w:jc w:val="right"/>
    </w:pPr>
    <w:r w:rsidRPr="003863E8">
      <w:rPr>
        <w:rStyle w:val="Seitenzahl"/>
      </w:rPr>
      <w:t xml:space="preserve">- </w:t>
    </w:r>
    <w:r w:rsidRPr="003863E8">
      <w:rPr>
        <w:rStyle w:val="Seitenzahl"/>
      </w:rPr>
      <w:fldChar w:fldCharType="begin"/>
    </w:r>
    <w:r w:rsidRPr="003863E8">
      <w:rPr>
        <w:rStyle w:val="Seitenzahl"/>
      </w:rPr>
      <w:instrText xml:space="preserve"> PAGE </w:instrText>
    </w:r>
    <w:r w:rsidRPr="003863E8">
      <w:rPr>
        <w:rStyle w:val="Seitenzahl"/>
      </w:rPr>
      <w:fldChar w:fldCharType="separate"/>
    </w:r>
    <w:r w:rsidR="004F6DBB">
      <w:rPr>
        <w:rStyle w:val="Seitenzahl"/>
        <w:noProof/>
      </w:rPr>
      <w:t>2</w:t>
    </w:r>
    <w:r w:rsidRPr="003863E8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1" w:type="dxa"/>
      <w:tblLayout w:type="fixed"/>
      <w:tblLook w:val="01E0" w:firstRow="1" w:lastRow="1" w:firstColumn="1" w:lastColumn="1" w:noHBand="0" w:noVBand="0"/>
    </w:tblPr>
    <w:tblGrid>
      <w:gridCol w:w="5531"/>
      <w:gridCol w:w="3890"/>
    </w:tblGrid>
    <w:tr w:rsidR="00365468" w:rsidRPr="009514C5" w:rsidTr="00F90BA1">
      <w:trPr>
        <w:trHeight w:val="811"/>
      </w:trPr>
      <w:tc>
        <w:tcPr>
          <w:tcW w:w="9421" w:type="dxa"/>
          <w:gridSpan w:val="2"/>
          <w:shd w:val="clear" w:color="auto" w:fill="auto"/>
          <w:tcMar>
            <w:left w:w="0" w:type="dxa"/>
          </w:tcMar>
          <w:vAlign w:val="center"/>
        </w:tcPr>
        <w:p w:rsidR="00365468" w:rsidRPr="00BD6869" w:rsidRDefault="00365468" w:rsidP="00434315">
          <w:pPr>
            <w:pStyle w:val="Kopffett"/>
            <w:tabs>
              <w:tab w:val="center" w:pos="4536"/>
              <w:tab w:val="right" w:pos="9072"/>
            </w:tabs>
            <w:jc w:val="center"/>
          </w:pPr>
          <w:bookmarkStart w:id="1" w:name="OLE_LINK2"/>
          <w:r w:rsidRPr="00F90BA1">
            <w:rPr>
              <w:color w:val="BFBFBF" w:themeColor="background1" w:themeShade="BF"/>
              <w:sz w:val="28"/>
            </w:rPr>
            <w:t>Musterdokument</w:t>
          </w:r>
          <w:r w:rsidRPr="00F90BA1">
            <w:rPr>
              <w:color w:val="BFBFBF" w:themeColor="background1" w:themeShade="BF"/>
              <w:sz w:val="28"/>
            </w:rPr>
            <w:br/>
            <w:t>«</w:t>
          </w:r>
          <w:r w:rsidR="00434315">
            <w:rPr>
              <w:color w:val="BFBFBF" w:themeColor="background1" w:themeShade="BF"/>
              <w:sz w:val="28"/>
            </w:rPr>
            <w:t>Vertrag Gemeinde-Feuerungskontrolleur</w:t>
          </w:r>
          <w:r w:rsidRPr="00F90BA1">
            <w:rPr>
              <w:color w:val="BFBFBF" w:themeColor="background1" w:themeShade="BF"/>
              <w:sz w:val="28"/>
            </w:rPr>
            <w:t>»</w:t>
          </w:r>
        </w:p>
      </w:tc>
    </w:tr>
    <w:tr w:rsidR="00365468" w:rsidRPr="00AB2D16" w:rsidTr="00F90BA1">
      <w:trPr>
        <w:trHeight w:val="1508"/>
      </w:trPr>
      <w:tc>
        <w:tcPr>
          <w:tcW w:w="5531" w:type="dxa"/>
          <w:shd w:val="clear" w:color="auto" w:fill="auto"/>
          <w:tcMar>
            <w:left w:w="0" w:type="dxa"/>
          </w:tcMar>
          <w:vAlign w:val="center"/>
        </w:tcPr>
        <w:p w:rsidR="00365468" w:rsidRPr="00AB2D16" w:rsidRDefault="00365468" w:rsidP="009514C5">
          <w:pPr>
            <w:pStyle w:val="KopfStandard"/>
            <w:tabs>
              <w:tab w:val="center" w:pos="4536"/>
              <w:tab w:val="right" w:pos="9072"/>
            </w:tabs>
            <w:rPr>
              <w:sz w:val="32"/>
              <w:szCs w:val="32"/>
            </w:rPr>
          </w:pPr>
          <w:r w:rsidRPr="000E186B">
            <w:rPr>
              <w:color w:val="FF0000"/>
              <w:sz w:val="24"/>
              <w:szCs w:val="32"/>
            </w:rPr>
            <w:t>Briefkopf / Logo Gemeinde</w:t>
          </w:r>
        </w:p>
      </w:tc>
      <w:tc>
        <w:tcPr>
          <w:tcW w:w="3890" w:type="dxa"/>
          <w:shd w:val="clear" w:color="auto" w:fill="auto"/>
        </w:tcPr>
        <w:p w:rsidR="00365468" w:rsidRPr="00AB2D16" w:rsidRDefault="00365468" w:rsidP="009514C5">
          <w:pPr>
            <w:tabs>
              <w:tab w:val="center" w:pos="4536"/>
              <w:tab w:val="right" w:pos="9072"/>
            </w:tabs>
            <w:rPr>
              <w:sz w:val="32"/>
              <w:szCs w:val="32"/>
            </w:rPr>
          </w:pPr>
        </w:p>
      </w:tc>
    </w:tr>
    <w:bookmarkEnd w:id="1"/>
  </w:tbl>
  <w:p w:rsidR="00365468" w:rsidRPr="001F15E0" w:rsidRDefault="00365468" w:rsidP="00B365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3EB0"/>
    <w:multiLevelType w:val="singleLevel"/>
    <w:tmpl w:val="32FC7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0500B9D"/>
    <w:multiLevelType w:val="hybridMultilevel"/>
    <w:tmpl w:val="4D6EFDB4"/>
    <w:lvl w:ilvl="0" w:tplc="657846A2">
      <w:start w:val="1"/>
      <w:numFmt w:val="bullet"/>
      <w:pStyle w:val="Aufzhlung-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51AB4"/>
    <w:multiLevelType w:val="multilevel"/>
    <w:tmpl w:val="D77EA138"/>
    <w:lvl w:ilvl="0">
      <w:start w:val="1"/>
      <w:numFmt w:val="decimal"/>
      <w:lvlText w:val="%1.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pStyle w:val="Nummerierung2"/>
      <w:lvlText w:val="%1.%2."/>
      <w:lvlJc w:val="left"/>
      <w:pPr>
        <w:tabs>
          <w:tab w:val="num" w:pos="1784"/>
        </w:tabs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5312" w:hanging="1440"/>
      </w:pPr>
      <w:rPr>
        <w:rFonts w:hint="default"/>
      </w:rPr>
    </w:lvl>
  </w:abstractNum>
  <w:abstractNum w:abstractNumId="3" w15:restartNumberingAfterBreak="0">
    <w:nsid w:val="16160B8C"/>
    <w:multiLevelType w:val="hybridMultilevel"/>
    <w:tmpl w:val="0720A212"/>
    <w:lvl w:ilvl="0" w:tplc="4A645660">
      <w:start w:val="1"/>
      <w:numFmt w:val="bullet"/>
      <w:pStyle w:val="Aufzhlung-Strichfett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7A414A9"/>
    <w:multiLevelType w:val="multilevel"/>
    <w:tmpl w:val="0DD294B8"/>
    <w:lvl w:ilvl="0">
      <w:start w:val="1"/>
      <w:numFmt w:val="ordinal"/>
      <w:lvlText w:val="%1"/>
      <w:lvlJc w:val="left"/>
      <w:pPr>
        <w:tabs>
          <w:tab w:val="num" w:pos="862"/>
        </w:tabs>
        <w:ind w:left="862" w:hanging="862"/>
      </w:pPr>
      <w:rPr>
        <w:rFonts w:ascii="Arial" w:hAnsi="Arial" w:hint="default"/>
        <w:b/>
        <w:i w:val="0"/>
        <w:sz w:val="24"/>
        <w:u w:val="none"/>
      </w:rPr>
    </w:lvl>
    <w:lvl w:ilvl="1">
      <w:start w:val="1"/>
      <w:numFmt w:val="decimal"/>
      <w:lvlText w:val="%1%2"/>
      <w:lvlJc w:val="left"/>
      <w:pPr>
        <w:tabs>
          <w:tab w:val="num" w:pos="862"/>
        </w:tabs>
        <w:ind w:left="862" w:hanging="862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decimal"/>
      <w:lvlText w:val="%1%2.%3"/>
      <w:lvlJc w:val="left"/>
      <w:pPr>
        <w:tabs>
          <w:tab w:val="num" w:pos="862"/>
        </w:tabs>
        <w:ind w:left="862" w:hanging="862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%2.%3.%4"/>
      <w:lvlJc w:val="left"/>
      <w:pPr>
        <w:tabs>
          <w:tab w:val="num" w:pos="862"/>
        </w:tabs>
        <w:ind w:left="862" w:hanging="862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%2.%3.%4.%5"/>
      <w:lvlJc w:val="left"/>
      <w:pPr>
        <w:tabs>
          <w:tab w:val="num" w:pos="1080"/>
        </w:tabs>
        <w:ind w:left="862" w:hanging="862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862" w:hanging="862"/>
      </w:pPr>
    </w:lvl>
    <w:lvl w:ilvl="6">
      <w:start w:val="1"/>
      <w:numFmt w:val="decimal"/>
      <w:lvlText w:val="%1%2.%3.%4.%5.%6.%7"/>
      <w:lvlJc w:val="left"/>
      <w:pPr>
        <w:tabs>
          <w:tab w:val="num" w:pos="1080"/>
        </w:tabs>
        <w:ind w:left="862" w:hanging="862"/>
      </w:pPr>
      <w:rPr>
        <w:rFonts w:ascii="Arial" w:hAnsi="Arial" w:hint="default"/>
        <w:sz w:val="20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862" w:hanging="862"/>
      </w:pPr>
      <w:rPr>
        <w:rFonts w:ascii="Arial" w:hAnsi="Arial" w:hint="default"/>
        <w:b w:val="0"/>
        <w:i/>
        <w:sz w:val="20"/>
      </w:rPr>
    </w:lvl>
    <w:lvl w:ilvl="8">
      <w:start w:val="1"/>
      <w:numFmt w:val="decimal"/>
      <w:lvlText w:val="%1%2.%3.%4.%5.%6.%7.%8.%9"/>
      <w:lvlJc w:val="left"/>
      <w:pPr>
        <w:tabs>
          <w:tab w:val="num" w:pos="1440"/>
        </w:tabs>
        <w:ind w:left="862" w:hanging="862"/>
      </w:pPr>
      <w:rPr>
        <w:rFonts w:ascii="Arial" w:hAnsi="Arial" w:hint="default"/>
        <w:b w:val="0"/>
        <w:i/>
        <w:sz w:val="18"/>
      </w:rPr>
    </w:lvl>
  </w:abstractNum>
  <w:abstractNum w:abstractNumId="5" w15:restartNumberingAfterBreak="0">
    <w:nsid w:val="193F4538"/>
    <w:multiLevelType w:val="multilevel"/>
    <w:tmpl w:val="E7FC6166"/>
    <w:lvl w:ilvl="0">
      <w:start w:val="1"/>
      <w:numFmt w:val="decimal"/>
      <w:pStyle w:val="Nummerieru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merierungfett2"/>
      <w:lvlText w:val="%1.1."/>
      <w:lvlJc w:val="left"/>
      <w:pPr>
        <w:tabs>
          <w:tab w:val="num" w:pos="1000"/>
        </w:tabs>
        <w:ind w:left="1000" w:hanging="575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C543CDC"/>
    <w:multiLevelType w:val="multilevel"/>
    <w:tmpl w:val="9BF477B8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8"/>
        </w:tabs>
        <w:ind w:left="1568" w:hanging="576"/>
      </w:pPr>
      <w:rPr>
        <w:rFonts w:hint="default"/>
      </w:rPr>
    </w:lvl>
    <w:lvl w:ilvl="2">
      <w:start w:val="1"/>
      <w:numFmt w:val="decimal"/>
      <w:pStyle w:val="Nummerierungfett3"/>
      <w:lvlText w:val="%1.%2.%3"/>
      <w:lvlJc w:val="left"/>
      <w:pPr>
        <w:tabs>
          <w:tab w:val="num" w:pos="1712"/>
        </w:tabs>
        <w:ind w:left="171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6"/>
        </w:tabs>
        <w:ind w:left="18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0"/>
        </w:tabs>
        <w:ind w:left="200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4"/>
        </w:tabs>
        <w:ind w:left="214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8"/>
        </w:tabs>
        <w:ind w:left="228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2"/>
        </w:tabs>
        <w:ind w:left="2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584"/>
      </w:pPr>
      <w:rPr>
        <w:rFonts w:hint="default"/>
      </w:rPr>
    </w:lvl>
  </w:abstractNum>
  <w:abstractNum w:abstractNumId="7" w15:restartNumberingAfterBreak="0">
    <w:nsid w:val="38A265CC"/>
    <w:multiLevelType w:val="hybridMultilevel"/>
    <w:tmpl w:val="1138D64C"/>
    <w:lvl w:ilvl="0" w:tplc="60C4D09A">
      <w:start w:val="1"/>
      <w:numFmt w:val="bullet"/>
      <w:pStyle w:val="AufzhlungKopieBeilage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92AC2"/>
    <w:multiLevelType w:val="singleLevel"/>
    <w:tmpl w:val="9F04C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3F1410EF"/>
    <w:multiLevelType w:val="hybridMultilevel"/>
    <w:tmpl w:val="BE5C74D4"/>
    <w:lvl w:ilvl="0" w:tplc="D6E47AFC">
      <w:start w:val="1"/>
      <w:numFmt w:val="bullet"/>
      <w:pStyle w:val="Aufzhlung-Strich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D6059"/>
    <w:multiLevelType w:val="multilevel"/>
    <w:tmpl w:val="2F5EA9D4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C248F7"/>
    <w:multiLevelType w:val="hybridMultilevel"/>
    <w:tmpl w:val="E68E7F3E"/>
    <w:lvl w:ilvl="0" w:tplc="DF36C18C">
      <w:start w:val="5"/>
      <w:numFmt w:val="bullet"/>
      <w:pStyle w:val="Aufzhlung"/>
      <w:lvlText w:val=""/>
      <w:lvlJc w:val="left"/>
      <w:pPr>
        <w:tabs>
          <w:tab w:val="num" w:pos="425"/>
        </w:tabs>
        <w:ind w:left="425" w:hanging="425"/>
      </w:pPr>
      <w:rPr>
        <w:rFonts w:ascii="Symbol" w:eastAsia="Times New Roman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605D7"/>
    <w:multiLevelType w:val="multilevel"/>
    <w:tmpl w:val="6CC88D08"/>
    <w:lvl w:ilvl="0">
      <w:start w:val="1"/>
      <w:numFmt w:val="decimal"/>
      <w:pStyle w:val="Nummerierungfet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12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de-CH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4F"/>
    <w:rsid w:val="0001296C"/>
    <w:rsid w:val="00023D0A"/>
    <w:rsid w:val="00030AA2"/>
    <w:rsid w:val="00034624"/>
    <w:rsid w:val="00036A08"/>
    <w:rsid w:val="00037632"/>
    <w:rsid w:val="00040AEB"/>
    <w:rsid w:val="000415F3"/>
    <w:rsid w:val="00046332"/>
    <w:rsid w:val="000650A7"/>
    <w:rsid w:val="000730ED"/>
    <w:rsid w:val="00084C68"/>
    <w:rsid w:val="000854A1"/>
    <w:rsid w:val="00096A62"/>
    <w:rsid w:val="000A295D"/>
    <w:rsid w:val="000C0835"/>
    <w:rsid w:val="000C371C"/>
    <w:rsid w:val="000E186B"/>
    <w:rsid w:val="000E34B6"/>
    <w:rsid w:val="000F54C8"/>
    <w:rsid w:val="0010735F"/>
    <w:rsid w:val="00110C73"/>
    <w:rsid w:val="00116E4D"/>
    <w:rsid w:val="00127554"/>
    <w:rsid w:val="00136095"/>
    <w:rsid w:val="00137C4F"/>
    <w:rsid w:val="00153BB2"/>
    <w:rsid w:val="001621C0"/>
    <w:rsid w:val="00162E8C"/>
    <w:rsid w:val="001639C4"/>
    <w:rsid w:val="001661B1"/>
    <w:rsid w:val="00182B0B"/>
    <w:rsid w:val="001921B1"/>
    <w:rsid w:val="00193CD0"/>
    <w:rsid w:val="001D0849"/>
    <w:rsid w:val="001D7D30"/>
    <w:rsid w:val="001E5ECA"/>
    <w:rsid w:val="001F15E0"/>
    <w:rsid w:val="001F2BA4"/>
    <w:rsid w:val="00207FBF"/>
    <w:rsid w:val="00217848"/>
    <w:rsid w:val="00232F71"/>
    <w:rsid w:val="002343B6"/>
    <w:rsid w:val="002409D0"/>
    <w:rsid w:val="00240E6C"/>
    <w:rsid w:val="00253D52"/>
    <w:rsid w:val="00293E89"/>
    <w:rsid w:val="002B1C68"/>
    <w:rsid w:val="002B7ED5"/>
    <w:rsid w:val="002C172C"/>
    <w:rsid w:val="002C7E5E"/>
    <w:rsid w:val="002D0F4F"/>
    <w:rsid w:val="002E15A4"/>
    <w:rsid w:val="002E1861"/>
    <w:rsid w:val="002E2EB5"/>
    <w:rsid w:val="002F75FF"/>
    <w:rsid w:val="00300952"/>
    <w:rsid w:val="00304DAA"/>
    <w:rsid w:val="00304DC2"/>
    <w:rsid w:val="00305BD7"/>
    <w:rsid w:val="0030624C"/>
    <w:rsid w:val="00322329"/>
    <w:rsid w:val="00327723"/>
    <w:rsid w:val="003307AF"/>
    <w:rsid w:val="003530C0"/>
    <w:rsid w:val="00361A16"/>
    <w:rsid w:val="00365468"/>
    <w:rsid w:val="0037432B"/>
    <w:rsid w:val="003863E8"/>
    <w:rsid w:val="0039320E"/>
    <w:rsid w:val="00397FF5"/>
    <w:rsid w:val="003C04C8"/>
    <w:rsid w:val="003C3746"/>
    <w:rsid w:val="003C54A5"/>
    <w:rsid w:val="003C763F"/>
    <w:rsid w:val="003D5779"/>
    <w:rsid w:val="003D5FA3"/>
    <w:rsid w:val="0040704B"/>
    <w:rsid w:val="00410554"/>
    <w:rsid w:val="004120AD"/>
    <w:rsid w:val="004143E0"/>
    <w:rsid w:val="004148BE"/>
    <w:rsid w:val="00425A72"/>
    <w:rsid w:val="00434315"/>
    <w:rsid w:val="004371B9"/>
    <w:rsid w:val="0045169B"/>
    <w:rsid w:val="004600AD"/>
    <w:rsid w:val="00464215"/>
    <w:rsid w:val="00465DA4"/>
    <w:rsid w:val="0046711D"/>
    <w:rsid w:val="0046777A"/>
    <w:rsid w:val="00470FEE"/>
    <w:rsid w:val="00480DB3"/>
    <w:rsid w:val="00482923"/>
    <w:rsid w:val="004879BA"/>
    <w:rsid w:val="00495A8B"/>
    <w:rsid w:val="004966D1"/>
    <w:rsid w:val="004B380D"/>
    <w:rsid w:val="004B675D"/>
    <w:rsid w:val="004C0D5C"/>
    <w:rsid w:val="004E5C0E"/>
    <w:rsid w:val="004F1257"/>
    <w:rsid w:val="004F48DB"/>
    <w:rsid w:val="004F6DBB"/>
    <w:rsid w:val="00500C01"/>
    <w:rsid w:val="00512F9B"/>
    <w:rsid w:val="00523070"/>
    <w:rsid w:val="00526EB9"/>
    <w:rsid w:val="005419A3"/>
    <w:rsid w:val="00546489"/>
    <w:rsid w:val="00547E12"/>
    <w:rsid w:val="005529E9"/>
    <w:rsid w:val="00556F54"/>
    <w:rsid w:val="0056036A"/>
    <w:rsid w:val="00564A9A"/>
    <w:rsid w:val="00572A42"/>
    <w:rsid w:val="00574E64"/>
    <w:rsid w:val="00574EA4"/>
    <w:rsid w:val="00582C07"/>
    <w:rsid w:val="00584824"/>
    <w:rsid w:val="005950CA"/>
    <w:rsid w:val="005966B8"/>
    <w:rsid w:val="005A3B12"/>
    <w:rsid w:val="005A5A79"/>
    <w:rsid w:val="005B1ECA"/>
    <w:rsid w:val="005B7893"/>
    <w:rsid w:val="005C2749"/>
    <w:rsid w:val="005C38BC"/>
    <w:rsid w:val="005C3E98"/>
    <w:rsid w:val="005C72A0"/>
    <w:rsid w:val="005D051A"/>
    <w:rsid w:val="005D3C6E"/>
    <w:rsid w:val="005E370E"/>
    <w:rsid w:val="005E5311"/>
    <w:rsid w:val="005E628B"/>
    <w:rsid w:val="00600CB1"/>
    <w:rsid w:val="006049BA"/>
    <w:rsid w:val="006114D4"/>
    <w:rsid w:val="00612F83"/>
    <w:rsid w:val="00615B8C"/>
    <w:rsid w:val="00623528"/>
    <w:rsid w:val="0064453B"/>
    <w:rsid w:val="00645CA7"/>
    <w:rsid w:val="006462EE"/>
    <w:rsid w:val="0065763B"/>
    <w:rsid w:val="00657D82"/>
    <w:rsid w:val="00666CD0"/>
    <w:rsid w:val="006810CB"/>
    <w:rsid w:val="006875A9"/>
    <w:rsid w:val="006945ED"/>
    <w:rsid w:val="0069545A"/>
    <w:rsid w:val="00696056"/>
    <w:rsid w:val="006A00D6"/>
    <w:rsid w:val="006A7D1F"/>
    <w:rsid w:val="006B1F18"/>
    <w:rsid w:val="006D0623"/>
    <w:rsid w:val="006D5296"/>
    <w:rsid w:val="006D561C"/>
    <w:rsid w:val="006D593D"/>
    <w:rsid w:val="006E0178"/>
    <w:rsid w:val="006E01E8"/>
    <w:rsid w:val="006E554B"/>
    <w:rsid w:val="006F3036"/>
    <w:rsid w:val="006F3299"/>
    <w:rsid w:val="006F5BF5"/>
    <w:rsid w:val="007034AD"/>
    <w:rsid w:val="00721C5D"/>
    <w:rsid w:val="00724536"/>
    <w:rsid w:val="007266A8"/>
    <w:rsid w:val="00727678"/>
    <w:rsid w:val="00735978"/>
    <w:rsid w:val="007428E1"/>
    <w:rsid w:val="007557AA"/>
    <w:rsid w:val="00757D68"/>
    <w:rsid w:val="0077069E"/>
    <w:rsid w:val="007778D4"/>
    <w:rsid w:val="007811CA"/>
    <w:rsid w:val="007824DF"/>
    <w:rsid w:val="0079249F"/>
    <w:rsid w:val="007968D4"/>
    <w:rsid w:val="007A4B3B"/>
    <w:rsid w:val="007A5ED3"/>
    <w:rsid w:val="007A6B1F"/>
    <w:rsid w:val="007D12CF"/>
    <w:rsid w:val="007E01A4"/>
    <w:rsid w:val="007E3D0F"/>
    <w:rsid w:val="007E5A97"/>
    <w:rsid w:val="007E5F5B"/>
    <w:rsid w:val="007F176B"/>
    <w:rsid w:val="0080771F"/>
    <w:rsid w:val="00810808"/>
    <w:rsid w:val="00812E38"/>
    <w:rsid w:val="00831D34"/>
    <w:rsid w:val="008335F8"/>
    <w:rsid w:val="00833783"/>
    <w:rsid w:val="008446BA"/>
    <w:rsid w:val="008469F9"/>
    <w:rsid w:val="00853334"/>
    <w:rsid w:val="00856156"/>
    <w:rsid w:val="0086336D"/>
    <w:rsid w:val="008649D4"/>
    <w:rsid w:val="00870AA1"/>
    <w:rsid w:val="0087204A"/>
    <w:rsid w:val="00872C84"/>
    <w:rsid w:val="00874C28"/>
    <w:rsid w:val="008823B5"/>
    <w:rsid w:val="00883BD5"/>
    <w:rsid w:val="00883FF6"/>
    <w:rsid w:val="00886C30"/>
    <w:rsid w:val="00887B4E"/>
    <w:rsid w:val="008A21C2"/>
    <w:rsid w:val="008F402D"/>
    <w:rsid w:val="008F4844"/>
    <w:rsid w:val="008F7F1C"/>
    <w:rsid w:val="0091206D"/>
    <w:rsid w:val="00913011"/>
    <w:rsid w:val="00915897"/>
    <w:rsid w:val="0092247D"/>
    <w:rsid w:val="00922E0D"/>
    <w:rsid w:val="009325E6"/>
    <w:rsid w:val="00933FE9"/>
    <w:rsid w:val="009353A7"/>
    <w:rsid w:val="00936F04"/>
    <w:rsid w:val="00942D94"/>
    <w:rsid w:val="009514C5"/>
    <w:rsid w:val="00983F5E"/>
    <w:rsid w:val="00987BEF"/>
    <w:rsid w:val="00991288"/>
    <w:rsid w:val="00995E6C"/>
    <w:rsid w:val="00996CCE"/>
    <w:rsid w:val="009A76F2"/>
    <w:rsid w:val="009B04FF"/>
    <w:rsid w:val="009C10FD"/>
    <w:rsid w:val="009C3D93"/>
    <w:rsid w:val="009D215B"/>
    <w:rsid w:val="009D50DF"/>
    <w:rsid w:val="009E0A0E"/>
    <w:rsid w:val="009E4830"/>
    <w:rsid w:val="00A06A9B"/>
    <w:rsid w:val="00A23D93"/>
    <w:rsid w:val="00A618F1"/>
    <w:rsid w:val="00A630DB"/>
    <w:rsid w:val="00A64AF2"/>
    <w:rsid w:val="00A817DB"/>
    <w:rsid w:val="00A84F6B"/>
    <w:rsid w:val="00A86863"/>
    <w:rsid w:val="00A91F2B"/>
    <w:rsid w:val="00A979CD"/>
    <w:rsid w:val="00AA150C"/>
    <w:rsid w:val="00AA738C"/>
    <w:rsid w:val="00AA7E26"/>
    <w:rsid w:val="00AB1A2B"/>
    <w:rsid w:val="00AB23E5"/>
    <w:rsid w:val="00AB2672"/>
    <w:rsid w:val="00AB2D16"/>
    <w:rsid w:val="00AD0014"/>
    <w:rsid w:val="00AD2DA6"/>
    <w:rsid w:val="00AD6B49"/>
    <w:rsid w:val="00AE45A1"/>
    <w:rsid w:val="00AE7735"/>
    <w:rsid w:val="00AF01D2"/>
    <w:rsid w:val="00AF55D3"/>
    <w:rsid w:val="00B002C0"/>
    <w:rsid w:val="00B04775"/>
    <w:rsid w:val="00B100BC"/>
    <w:rsid w:val="00B10308"/>
    <w:rsid w:val="00B140C5"/>
    <w:rsid w:val="00B14BD1"/>
    <w:rsid w:val="00B15AD2"/>
    <w:rsid w:val="00B16670"/>
    <w:rsid w:val="00B2100B"/>
    <w:rsid w:val="00B21215"/>
    <w:rsid w:val="00B34F7C"/>
    <w:rsid w:val="00B361C0"/>
    <w:rsid w:val="00B365A5"/>
    <w:rsid w:val="00B40F05"/>
    <w:rsid w:val="00B41291"/>
    <w:rsid w:val="00B52596"/>
    <w:rsid w:val="00B57660"/>
    <w:rsid w:val="00B65149"/>
    <w:rsid w:val="00B741C7"/>
    <w:rsid w:val="00B764CA"/>
    <w:rsid w:val="00B83A16"/>
    <w:rsid w:val="00B921B2"/>
    <w:rsid w:val="00BA4412"/>
    <w:rsid w:val="00BA74F9"/>
    <w:rsid w:val="00BB1105"/>
    <w:rsid w:val="00BB7C72"/>
    <w:rsid w:val="00BC17AE"/>
    <w:rsid w:val="00BC212E"/>
    <w:rsid w:val="00BD1925"/>
    <w:rsid w:val="00BD6869"/>
    <w:rsid w:val="00BD7B9D"/>
    <w:rsid w:val="00BF2D84"/>
    <w:rsid w:val="00C047C0"/>
    <w:rsid w:val="00C11A37"/>
    <w:rsid w:val="00C147BF"/>
    <w:rsid w:val="00C15E95"/>
    <w:rsid w:val="00C25A4C"/>
    <w:rsid w:val="00C406F2"/>
    <w:rsid w:val="00C41D5A"/>
    <w:rsid w:val="00C42A46"/>
    <w:rsid w:val="00C44AEF"/>
    <w:rsid w:val="00C44F2C"/>
    <w:rsid w:val="00C6355B"/>
    <w:rsid w:val="00C83AD4"/>
    <w:rsid w:val="00C87C5F"/>
    <w:rsid w:val="00C905B4"/>
    <w:rsid w:val="00C93A8E"/>
    <w:rsid w:val="00C9449D"/>
    <w:rsid w:val="00CA2232"/>
    <w:rsid w:val="00CA4BFE"/>
    <w:rsid w:val="00CA56E9"/>
    <w:rsid w:val="00CB16D0"/>
    <w:rsid w:val="00CB6AD3"/>
    <w:rsid w:val="00CC77E3"/>
    <w:rsid w:val="00CD148A"/>
    <w:rsid w:val="00CD4707"/>
    <w:rsid w:val="00CE417C"/>
    <w:rsid w:val="00CE5876"/>
    <w:rsid w:val="00D10544"/>
    <w:rsid w:val="00D21E39"/>
    <w:rsid w:val="00D23057"/>
    <w:rsid w:val="00D40A2B"/>
    <w:rsid w:val="00D62B5F"/>
    <w:rsid w:val="00D66983"/>
    <w:rsid w:val="00D738D3"/>
    <w:rsid w:val="00D75A79"/>
    <w:rsid w:val="00D827E2"/>
    <w:rsid w:val="00D86296"/>
    <w:rsid w:val="00D90454"/>
    <w:rsid w:val="00D936B7"/>
    <w:rsid w:val="00D939A1"/>
    <w:rsid w:val="00D94222"/>
    <w:rsid w:val="00DA19DC"/>
    <w:rsid w:val="00DC3A2E"/>
    <w:rsid w:val="00DD396C"/>
    <w:rsid w:val="00DE0F37"/>
    <w:rsid w:val="00DE472E"/>
    <w:rsid w:val="00DE7AF7"/>
    <w:rsid w:val="00DF173D"/>
    <w:rsid w:val="00DF3866"/>
    <w:rsid w:val="00DF4BEE"/>
    <w:rsid w:val="00E03621"/>
    <w:rsid w:val="00E07FBF"/>
    <w:rsid w:val="00E10E8B"/>
    <w:rsid w:val="00E17F1A"/>
    <w:rsid w:val="00E21CA0"/>
    <w:rsid w:val="00E23C7D"/>
    <w:rsid w:val="00E36046"/>
    <w:rsid w:val="00E43B73"/>
    <w:rsid w:val="00E4575C"/>
    <w:rsid w:val="00E47DF1"/>
    <w:rsid w:val="00E5551C"/>
    <w:rsid w:val="00E75016"/>
    <w:rsid w:val="00E754F6"/>
    <w:rsid w:val="00E7691A"/>
    <w:rsid w:val="00E76C1D"/>
    <w:rsid w:val="00E80E7D"/>
    <w:rsid w:val="00E82EE5"/>
    <w:rsid w:val="00E840B9"/>
    <w:rsid w:val="00E8670F"/>
    <w:rsid w:val="00E924E6"/>
    <w:rsid w:val="00E97B7A"/>
    <w:rsid w:val="00EA2078"/>
    <w:rsid w:val="00EA20B0"/>
    <w:rsid w:val="00EA3C3D"/>
    <w:rsid w:val="00EA4D74"/>
    <w:rsid w:val="00EA5B77"/>
    <w:rsid w:val="00EB5847"/>
    <w:rsid w:val="00EC6377"/>
    <w:rsid w:val="00ED54FE"/>
    <w:rsid w:val="00EE49C9"/>
    <w:rsid w:val="00EF6670"/>
    <w:rsid w:val="00F0193F"/>
    <w:rsid w:val="00F03C8B"/>
    <w:rsid w:val="00F0430F"/>
    <w:rsid w:val="00F055B0"/>
    <w:rsid w:val="00F0621F"/>
    <w:rsid w:val="00F10AF3"/>
    <w:rsid w:val="00F148E8"/>
    <w:rsid w:val="00F14CE9"/>
    <w:rsid w:val="00F22638"/>
    <w:rsid w:val="00F30689"/>
    <w:rsid w:val="00F308AC"/>
    <w:rsid w:val="00F61DE3"/>
    <w:rsid w:val="00F673A1"/>
    <w:rsid w:val="00F803D4"/>
    <w:rsid w:val="00F83735"/>
    <w:rsid w:val="00F83921"/>
    <w:rsid w:val="00F90BA1"/>
    <w:rsid w:val="00FA4494"/>
    <w:rsid w:val="00FB4993"/>
    <w:rsid w:val="00FC7DF4"/>
    <w:rsid w:val="00FD0848"/>
    <w:rsid w:val="00FD3315"/>
    <w:rsid w:val="00FD40EB"/>
    <w:rsid w:val="00FE02C9"/>
    <w:rsid w:val="00FE0E06"/>
    <w:rsid w:val="00FE7DF5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58E4F6E8"/>
  <w15:docId w15:val="{728CBD40-F265-43DB-A619-C6C930E7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rsid w:val="0039320E"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9320E"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rsid w:val="0039320E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39320E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39320E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9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8F4844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A91F2B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sid w:val="0039320E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39320E"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rsid w:val="0039320E"/>
    <w:pPr>
      <w:ind w:left="240" w:hanging="240"/>
    </w:pPr>
  </w:style>
  <w:style w:type="character" w:styleId="Funotenzeichen">
    <w:name w:val="footnote reference"/>
    <w:basedOn w:val="Absatz-Standardschriftart"/>
    <w:semiHidden/>
    <w:rsid w:val="0039320E"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8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6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2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3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7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8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8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5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810808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F0430F"/>
    <w:pPr>
      <w:numPr>
        <w:numId w:val="10"/>
      </w:numPr>
      <w:contextualSpacing/>
    </w:pPr>
  </w:style>
  <w:style w:type="paragraph" w:customStyle="1" w:styleId="BriefvorlageTitel">
    <w:name w:val="BriefvorlageTitel"/>
    <w:basedOn w:val="Standard"/>
    <w:rsid w:val="0037432B"/>
    <w:pPr>
      <w:tabs>
        <w:tab w:val="left" w:pos="5387"/>
      </w:tabs>
      <w:spacing w:after="0"/>
    </w:pPr>
    <w:rPr>
      <w:b/>
      <w:sz w:val="18"/>
    </w:rPr>
  </w:style>
  <w:style w:type="paragraph" w:customStyle="1" w:styleId="Briefvorlage">
    <w:name w:val="Briefvorlage"/>
    <w:basedOn w:val="Standard"/>
    <w:rsid w:val="0037432B"/>
    <w:pPr>
      <w:tabs>
        <w:tab w:val="left" w:pos="5387"/>
      </w:tabs>
      <w:spacing w:after="0"/>
    </w:pPr>
    <w:rPr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A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A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343B6"/>
    <w:rPr>
      <w:color w:val="0000FF"/>
      <w:u w:val="single"/>
    </w:rPr>
  </w:style>
  <w:style w:type="paragraph" w:customStyle="1" w:styleId="s">
    <w:name w:val="s"/>
    <w:basedOn w:val="Standard"/>
    <w:rsid w:val="00482923"/>
    <w:pPr>
      <w:tabs>
        <w:tab w:val="left" w:pos="5160"/>
      </w:tabs>
      <w:spacing w:after="0"/>
    </w:pPr>
    <w:rPr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04775"/>
    <w:rPr>
      <w:rFonts w:cs="Arial"/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04775"/>
    <w:rPr>
      <w:rFonts w:ascii="Arial" w:hAnsi="Arial" w:cs="Arial"/>
    </w:rPr>
  </w:style>
  <w:style w:type="paragraph" w:styleId="berarbeitung">
    <w:name w:val="Revision"/>
    <w:hidden/>
    <w:uiPriority w:val="99"/>
    <w:semiHidden/>
    <w:rsid w:val="00E7691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l.be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beco</vt:lpstr>
    </vt:vector>
  </TitlesOfParts>
  <Company>KAWE</Company>
  <LinksUpToDate>false</LinksUpToDate>
  <CharactersWithSpaces>3902</CharactersWithSpaces>
  <SharedDoc>false</SharedDoc>
  <HLinks>
    <vt:vector size="12" baseType="variant">
      <vt:variant>
        <vt:i4>327692</vt:i4>
      </vt:variant>
      <vt:variant>
        <vt:i4>6</vt:i4>
      </vt:variant>
      <vt:variant>
        <vt:i4>0</vt:i4>
      </vt:variant>
      <vt:variant>
        <vt:i4>5</vt:i4>
      </vt:variant>
      <vt:variant>
        <vt:lpwstr>http://www.be.ch/luft</vt:lpwstr>
      </vt:variant>
      <vt:variant>
        <vt:lpwstr/>
      </vt:variant>
      <vt:variant>
        <vt:i4>8126534</vt:i4>
      </vt:variant>
      <vt:variant>
        <vt:i4>3</vt:i4>
      </vt:variant>
      <vt:variant>
        <vt:i4>0</vt:i4>
      </vt:variant>
      <vt:variant>
        <vt:i4>5</vt:i4>
      </vt:variant>
      <vt:variant>
        <vt:lpwstr>mailto:info.luft@vol.be.ch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</dc:title>
  <dc:creator>Thomas Knüsel</dc:creator>
  <cp:lastModifiedBy>Balsiger Sarah, WEU-GS-KU</cp:lastModifiedBy>
  <cp:revision>57</cp:revision>
  <cp:lastPrinted>2013-03-08T10:34:00Z</cp:lastPrinted>
  <dcterms:created xsi:type="dcterms:W3CDTF">2013-03-08T10:15:00Z</dcterms:created>
  <dcterms:modified xsi:type="dcterms:W3CDTF">2023-02-08T15:35:00Z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ache">
    <vt:lpwstr>D</vt:lpwstr>
  </property>
</Properties>
</file>